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30.12.2020 N 492-ФЗ</w:t>
              <w:br/>
              <w:t xml:space="preserve">(ред. от 23.07.2025)</w:t>
              <w:br/>
              <w:t xml:space="preserve">"О биологической безопасности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30 декабря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492-ФЗ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БИОЛОГИЧЕСКОЙ БЕЗОПАСНОСТИ В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24 декабря 2020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25 декабря 2020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14.11.2023 </w:t>
            </w:r>
            <w:hyperlink w:history="0" r:id="rId7" w:tooltip="Федеральный закон от 14.11.2023 N 537-ФЗ &quot;О внесении изменения в статью 5 Федерального закона &quot;О биологической безопасности в Российской Федерации&quot; {КонсультантПлюс}">
              <w:r>
                <w:rPr>
                  <w:sz w:val="24"/>
                  <w:color w:val="0000ff"/>
                </w:rPr>
                <w:t xml:space="preserve">N 537-ФЗ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12.12.2023 </w:t>
            </w:r>
            <w:hyperlink w:history="0" r:id="rId8" w:tooltip="Федеральный закон от 12.12.2023 N 582-ФЗ &quot;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582-ФЗ</w:t>
              </w:r>
            </w:hyperlink>
            <w:r>
              <w:rPr>
                <w:sz w:val="24"/>
                <w:color w:val="392c69"/>
              </w:rPr>
              <w:t xml:space="preserve">, от 23.07.2025 </w:t>
            </w:r>
            <w:hyperlink w:history="0" r:id="rId9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      <w:r>
                <w:rPr>
                  <w:sz w:val="24"/>
                  <w:color w:val="0000ff"/>
                </w:rPr>
                <w:t xml:space="preserve">N 261-ФЗ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устанавливает основы государственного регулирования в области обеспечения биологической безопасности в Российской Федерации и определяет комплекс мер, направленных на защиту населения и охрану окружающей среды от воздействия опасных биологических факторов, на предотвращение биологических угроз (опасностей), создание и развитие системы мониторинга биологических рисков.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Основные понятия, используемые в настоящем Федеральном законе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Для целей настоящего Федерального закона используются следующие основные понятия: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биологическая безопасность - состояние защищенности населения и окружающей среды от воздействия опасных биологических факторов, при котором обеспечивается допустимый уровень биологического риска;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опасный биологический фактор - событие, условие, свойство, эпидемический, эпизоотический, эпифитотический процессы или их комбинация, являющиеся причиной возможного воздействия патогенных биологических агентов (патогенов), паразитических организмов и содержащих их объектов, которые способны нанести вред здоровью человека, животным и (или) растениям, продукции животного и (или) растительного происхождения и (или) окружающей среде;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биологический риск - вероятность причинения вреда (с учетом его тяжести) здоровью человека, животным, растениям и (или) окружающей среде в результате воздействия опасных биологических факторов;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допустимый уровень биологического риска - уровень биологического риска, при котором обеспечиваются условия для защиты населения и охраны окружающей среды от воздействия опасных биологических факторов;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биологическая угроза (опасность) - наличие потенциально опасных биологических объектов, а также наличие внутренних (находящихся на территории Российской Федерации) и внешних (находящихся за пределами территории Российской Федерации) опасных биологических факторов, способных привести к возникновению и (или) распространению заболеваний с развитием эпидемий, эпизоотий, эпифитотий, массовых отравлений, превышению допустимого уровня биологического риска;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биологическая защита - комплекс мер по обеспечению биологической безопасности, осуществляемых в целях предотвращения или ослабления неблагоприятного воздействия опасных биологических факторов на человека, животных и растения;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патогенные биологические агенты (патогены) (далее - патогены) - микроорганизмы, вирусы, белковоподобные инфекционные частицы (прионы), яды биологического происхождения (токсины) и иные биологические агенты, в том числе созданные в результате генетических манипуляций, применения технологий синтетической биологии и другой направленной деятельности, способные вызывать патологический процесс в организме человека, животного или в растениях, а также биологические материалы, в которых могут содержаться перечисленные патогены;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патогенные микроорганизмы - микроорганизмы (бактерии, археи, грибы, простейшие, микроводоросли), способные вызывать патологический процесс в организме человека, животного или в растениях;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условно-патогенные микроорганизмы - микроорганизмы, которые могут быть естественными обитателями организма человека, животного или обитателями растений и способны вызывать патологический процесс при приобретении ими дополнительных свойств и (или) при снижении резистентности организма человека, животного, растений;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коллекция патогенных микроорганизмов и вирусов - фонд штаммов патогенных микроорганизмов и вирусов, который формируется по признакам происхождения, видового родства, способу воздействия на организм человека, животного или на растения и поддерживается в жизнеспособном состоянии с сохранением исходных характеристик штаммов патогенных микроорганизмов и вирусов;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штамм - однородная культура вида микроорганизмов, вирусов с определенными биологическими свойствами, выделенная из природных источников или созданная в результате экспериментальной деятельности, в том числе путем генетических манипуляций;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микробиота - совокупность сообществ микроорганизмов (симбиотических, условно-патогенных и (или) патогенных), населяющих различные участки живых организмов с однородными условиями существования;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инфекция (инфекционная болезнь), связанная с оказанием медицинской помощи, - любое клинически распознаваемое инфекционное заболевание, которое возникает у пациента в результате его поступления в медицинскую организацию или обращения в нее за медицинской помощью либо работника медицинской организации вследствие его работы в такой организации вне зависимости от времени появления симптомов заболевания;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14) инфекция (инфекционная болезнь), связанная с осуществлением ветеринарной деятельности, - любое клинически распознаваемое инфекционное заболевание, которое возникает у животного в результате его поступления в ветеринарную организацию или оказания ему ветеринарной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15) устойчивость к лекарственным препаратам, химическим и (или) биологическим средствам (резистентность) (далее - резистентность) - способность патогенов и вредных организмов растений противостоять воздействию лекарственных, химических и (или) биологических средств;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16) синтетическая биология - междисциплинарное научное направление, связанное с проектированием и созданием не имеющих аналогов в природе биологических систем и объектов с заданными свойствами и функциями;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17) источник биологической опасности - естественный или искусственный объект, содержащий патогены, существующий на территории Российской Федерации, либо созданный или возникший в результате осуществления отдельных видов деятельности или бесконтрольного использования генетических материалов и технологий синтетической биологии, либо занесенный на территорию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18) потенциально опасный биологический объект - объект, в котором находится источник биологической опасности и (или) осуществляется деятельность, связанная с использованием патогенов, авария на котором или разрушение которого может создать опасность для жизни или здоровья человека, для животных и растений либо нанести вред окружающей среде;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19) иммунодефицитное состояние - врожденное или приобретенное нарушение функционального состояния иммунной системы человека или животного, приводящее к повышению риска и частоты возникновения инфекционных заболеваний;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20) план реагирования на биологические угрозы (опасности) - порядок действий федеральных органов государственной власти, органов государственной власти субъектов Российской Федерации и органов местного самоуправления при возникновении биологических угроз (опасностей), включая принятие административных, организационно-технических и иных мер по обеспечению готовности к таким угрозам (опасностям) и реагированию на них, по поддержанию допустимого уровня биологического риска.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Иные понятия в настоящем Федеральном законе используются в значениях, определенных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Правовая основа обеспечения биологической безопасности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Правовую основу обеспечения биологической безопасности составляют Конституция Российской Федерации, международные договоры Российской Федерации в области обеспечения биологической безопасности и санитарно-эпидемиологического благополучия населения, ветеринарии, карантина и защиты растений, федеральные конституционные законы, настоящий Федеральный закон, другие федеральные законы и принимаемые в соответствии с ними иные нормативные правовые акты Российской Федерации, законы и иные нормативные правовые акты субъектов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Основные принципы обеспечения биологической безопасности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Обеспечение биологической безопасности осуществляется на основе следующих принципов: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охрана здоровья граждан и окружающей среды от воздействия опасных биологических факторов;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сочетание интересов и ответственности личности, общества и государства в области обеспечения биологической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соответствие мер государственного регулирования в области обеспечения биологической безопасности существующим биологическим угрозам (опасностям), а также системный подход при реализации мероприятий, направленных на обеспечение биологической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повышение осведомленности населения в вопросах обеспечения биологической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охрана, воспроизводство и рациональное использование природных ресурсов как необходимые условия обеспечения биологической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презумпция биологической опасности планируемой хозяйственной и иной деятельности на потенциально опасных биологических объектах;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своевременное реагирование на возникающие биологические угрозы (опасности), включая создание производственных мощностей и резервов, в том числе государственного материального резерва продукции (товаров), необходимых для обеспечения безопасности населения.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Деятельность по обеспечению биологической безопасности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основными задачами деятельности по обеспечению биологической безопасности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определение основных направлений государственной политики и стратегическое планирование в области обеспечения биологической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прогнозирование, выявление, анализ, оценка биологических рисков;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разработка и применение мер по выявлению, предупреждению и устранению биологических угроз (опасностей), в том числе выявленных в результате мониторинга биологических рисков, локализации и нейтрализации последствий их проявления;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применение специальных экономических мер в целях обеспечения биологической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обеспечение защищенности потенциально опасных биологических объектов;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разработка, производство и внедрение новых технологий и методов ведения деятельности, связанной с использованием патогенов, а также стандартизация методов их исследований;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организация научной деятельности в области обеспечения биологической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коллекционная деятельность, связанная с использованием патогенных микроорганизмов и вирусов;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координация действий федеральных органов государственной власти, органов государственной власти субъектов Российской Федерации и органов местного самоуправления при обеспечении биологической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информационно-аналитическое и экспертное обеспечение деятельности федеральных органов исполнительной власти при обеспечении биологической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международное сотрудничество в целях обеспечения биологической безопасности.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Полномочия федеральных органов государственной власти, органов государственной власти субъектов Российской Федерации и органов местного самоуправления в области обеспечения биологической безопасности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полномочиям Правительства Российской Федерации в области обеспечения биологической безопасности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выработка и реализация единой государственной политики в области обеспечения биологической безопасности, в том числе утверждение плана реагирования на биологические угрозы (опасности);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координация деятельности федеральных органов исполнительной власти, органов исполнительной власти субъектов Российской Федерации и организация их взаимодействия при обеспечении биологической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осуществление иных полномочий, предусмотренных настоящим Федеральным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 полномочиям федеральных органов государственной власти в области обеспечения биологической безопасности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участие в выработке и реализации единой государственной политики;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осуществление нормативного правового регулирования в области обеспечения биологической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организация создания, пополнения, ведения и использования коллекций патогенных микроорганизмов и вирусов;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осуществление мониторинга биологических рисков и оценка эффективности реализации мероприятий, направленных на поддержание допустимого уровня биологического риска;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формирование и ведение реестра продукции (товаров), необходимой для обеспечения биологической безопасности населения и организации оказания медицинской помощи населению, и юридических лиц и (или) индивидуальных предпринимателей, имеющих резерв мощностей для производства указанной продукции (товаров), который носит информационный характер и формируется на основании информации (сведений), имеющейся в распоряжении федеральных органов государственной власти,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5 в ред. Федерального </w:t>
      </w:r>
      <w:hyperlink w:history="0" r:id="rId10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23.07.2025 N 261-ФЗ)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 полномочиям органов государственной власти субъектов Российской Федерации в области обеспечения биологической безопасности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координация деятельности органов исполнительной власти субъектов Российской Федерации в области обеспечения биологической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участие в планировании и реализации противоэпидемических, противоэпизоотических, противоэпифитотических мероприятий;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участие в проведении мониторинга биологических рисков и в осуществлении оценки эффективности реализации мероприятий, направленных на обеспечение биологической безопасности, на территории субъекта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информирование органов местного самоуправления и населения о реализуемых на территории субъекта Российской Федерации мероприятиях, направленных на обеспечение биологической безопасности.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 полномочиям органов местного самоуправления в области обеспечения биологической безопасности относится участие в реализации противоэпидемических, противоэпизоотических, противоэпифитотических мероприятий на территориях муниципальных образований.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Права и обязанности граждан в области обеспечения биологической безопасности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области обеспечения биологической безопасности граждане имеют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 охрану здоровья и охрану окружающей среды от опасных биологических факторов;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 получение в соответствии с законодательством Российской Федерации от федеральных органов государственной власти, органов государственной власти субъектов Российской Федерации и органов местного самоуправления, а также от соответствующих организаций информации о состоянии защищенности населения и окружающей среды от воздействия опасных биологических факторов, о принимаемых мерах, направленных на защиту населения и охрану окружающей среды от воздействия опасных биологических факторов, на предотвращение биологических угроз (опасностей);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на внесение в федеральные органы государственной власти, органы государственной власти субъектов Российской Федерации и органы местного самоуправления предложений о мерах по обеспечению биологической безопасности.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области обеспечения биологической безопасности граждане обязаны: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соблюдать нормы законодательства Российской Федерации по обеспечению биологической безопасности, установленные в том числе законодательством в сфере охраны здоровья, законодательством в области обеспечения санитарно-эпидемиологического благополучия населения, ветеринарным законодательством Российской Федерации, законодательством Российской Федерации в области карантина растений, законодательством в области охраны окружающей среды, законодательством Российской Федерации в области генно-инженерной деятельности и правом Евразийского экономического союза;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 осуществлять действия, влекущие за собой нарушение права других граждан на охрану здоровья и охрану окружающей среды от воздействия опасных биологических факторов.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Права и обязанности организаций в области обеспечения биологической безопасности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области обеспечения биологической безопасности организации имеют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на получение в соответствии с законодательством Российской Федерации от федеральных органов государственной власти, органов государственной власти субъектов Российской Федерации и органов местного самоуправления, а также от соответствующих организаций информации о состоянии защищенности населения и окружающей среды от воздействия опасных биологических факторов, о принимаемых мерах, направленных на защиту населения и охрану окружающей среды от воздействия опасных биологических факторов, на предотвращение биологических угроз (опасностей);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 участие в разработке и реализации мероприятий, направленных на обеспечение биологической безопасности.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области обеспечения биологической безопасности организации обязаны: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соблюдать нормы законодательства Российской Федерации по обеспечению биологической безопасности, установленные в том числе законодательством в сфере охраны здоровья, законодательством в области обеспечения санитарно-эпидемиологического благополучия населения, ветеринарным законодательством Российской Федерации, законодательством Российской Федерации в области карантина растений, законодательством в области охраны окружающей среды, законодательством Российской Федерации в области генно-инженерной деятельности и правом Евразийского экономического союза;</w:t>
      </w:r>
    </w:p>
    <w:bookmarkStart w:id="115" w:name="P115"/>
    <w:bookmarkEnd w:id="1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предоставлять в </w:t>
      </w:r>
      <w:hyperlink w:history="0" r:id="rId11" w:tooltip="Постановление Правительства РФ от 30.11.2021 N 2145 (ред. от 08.07.2023) &quot;Об утверждении Правил предоставления информации (сведений) о реализуемых научных исследованиях в области биологической безопасности и проведения мониторинга разработок в области биологической безопасности, а также разработок продукции, в том числе созданной с использованием генно-инженерных технологий и технологий синтетической биологии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Правительством Российской Федерации, информацию (сведения) о реализуемых научных исследованиях в области биологической безопасности.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Основные биологические угрозы (опасности)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 основным биологическим угрозам (опасностям)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изменение свойств и форм патогенов, а также свойств и мест обитания их переносчиков;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возможность преодоления патогенами межвидовых барьеров в сочетании с возникающими под воздействием окружающей среды изменениями генотипа и фенотипа;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возникновение и распространение новых инфекций, занос и распространение редких и (или) ранее не встречавшихся на территории Российской Федерации инфекционных и паразитарных болезней, возникновение и распространение природно-очаговых, возвращающихся и спонтанных инфекций;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проектирование и создание патогенов с помощью технологий синтетической биологии;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нарушение нормальной микробиоты человека, сельскохозяйственных животных и растений, приводящее к возникновению и распространению связанных с этим заболеваний;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распространение инфекций, являющихся основной причиной смертности от инфекционных заболеваний, а также распространение инфекций животных и растений, причиняющих ущерб сельскому хозяйству и вред окружающей среде;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распространение инфекций, связанных с оказанием медицинской помощи, и инфекций, связанных с осуществлением ветеринарной деятельности, а также возможность возникновения профессиональных заболеваний вследствие выполнения работ с использованием патогенов;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возникновение аварий, осуществление террористических актов и (или) диверсий на объектах, где находятся источники биологической угрозы (опасности) и (или) проводятся работы с использованием патогенов;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распространение резистентности;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распространение иммунодефицитных состояний организма человека, животного и связанных с этим инфекций (инфекционных болезней), в том числе повышение частоты и тяжести инфекционных болезней, вызываемых условно-патогенными микроорганизмами;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осуществление террористических актов и (или) диверсий с использованием патогенов, применение биологических технологий и иных смежных технологий для разработки, производства и использования патогенов в качестве биологического оружия, а также бесконтрольное осуществление опасной техногенной деятельности, в том числе с использованием генно-инженерных технологий.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Организация комплекса мер, направленных на защиту населения и охрану окружающей среды от воздействия опасных биологических факторов, на предотвращение биологических угроз (опасностей), создание и развитие системы мониторинга биологических рисков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защиты населения и охраны окружающей среды от воздействия опасных биологических факторов и для предотвращения биологических угроз (опасностей) осуществляется комплекс следующих мер: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борьба с распространением инфекционных болезней,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снижение уровня распространения инфекционных болезней, которые являются основной причиной смертности от инфекционных болезней, а также уровня распространения отдельных инфекций животных и растений, причиняющих ущерб сельскому хозяйству и вред окружающей среде;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предупреждение возникновения и распространения новых, возвращающихся инфекционных болезней, а также заноса и (или) распространения редких и (или) ранее не встречавшихся на территории Российской Федерации инфекционных болезней;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снижение уровня распространения инфекций (инфекционных болезней), связанных с оказанием медицинской помощи, и инфекций (инфекционных болезней), связанных с осуществлением ветеринарной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предупреждение и преодоление резистентности;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сохранение и восстановление нормальной микробиоты человека, сельскохозяйственных животных, а также редких и исчезающих видов животных и растений;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снижение уровня распространения иммунодефицитных состояний организма человека, сельскохозяйственного животного и связанных с этим инфекционных болезней;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профилактика болезней, общих для человека и животных;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hyperlink w:history="0" r:id="rId12" w:tooltip="Федеральный закон от 12.12.2023 N 582-ФЗ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12.12.2023 N 582-ФЗ)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формирование, сохранение и развитие коллекций патогенных микроорганизмов и вирусов;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предотвращение, в том числе на потенциально опасных биологических объектах, аварий, террористических актов и (или) диверсий, осуществляемых с применением патогенов;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предупреждение и предотвращение опасной техногенной деятельности, в том числе возможного бесконтрольного использования генетических материалов и технологии синтетической биологии;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создание, развитие и функционирование единой сети мониторинга биологических рисков;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проведение фундаментальных и прикладных научных исследований в области биологической безопасности;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планирование создания производственных мощностей и резервов, в том числе государственного материального резерва продукции (товаров), необходимых для обеспечения безопасности населения и оказания медицинской помощи населению.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Борьба с распространением инфекционных и паразитарных болезней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целях предотвращения возникновения и распространения инфекционных и паразитарных болезней, а также заноса новых, редких и (или) ранее не встречавшихся на территории Российской Федерации инфекционных и паразитарных болезней: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осуществляется изучение свойств патогенов, создающих угрозу возникновения и распространения инфекционных болезней;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разрабатываются и реализуются мероприятия, направленные на снижение распространения инфекционных и паразитарных болезней;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разрабатываются и внедряются средства и методы индикации и идентификации патогенов - возбудителей новых, редких и (или) ранее не встречавшихся на территории Российской Федерации инфекционных и паразитарных болезней;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разрабатываются и реализуются профилактические, оперативные и иные мероприятия, направленные на предотвращение формирования очагов новых, редких и (или) ранее не встречавшихся на территории Российской Федерации инфекционных и паразитарных болезней;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разрабатываются методы, средства и технологии иммунопрофилактики, диагностики и лечения новых, редких и (или) ранее не встречавшихся на территории Российской Федерации инфекционных и паразитарных болезней;</w:t>
      </w:r>
    </w:p>
    <w:bookmarkStart w:id="159" w:name="P159"/>
    <w:bookmarkEnd w:id="1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развивается уполномоченными федеральными органами исполнительной власти сеть лабораторий (центров), референс-центров, осуществляющих диагностику инфекционных и паразитарных болезней;</w:t>
      </w:r>
    </w:p>
    <w:bookmarkStart w:id="160" w:name="P160"/>
    <w:bookmarkEnd w:id="1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осуществляется планирование мероприятий по профилактике инфекционных болезней животных в </w:t>
      </w:r>
      <w:hyperlink w:history="0" r:id="rId13" w:tooltip="Приказ Минсельхоза России от 28.04.2022 N 268 &quot;Об утверждении Порядка планирования мероприятий по профилактике инфекционных болезней животных&quot; (Зарегистрировано в Минюсте России 01.06.2022 N 6865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ветеринарию;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проводятся мероприятия по снижению риска заноса возбудителя инфекционной болезни в медицинскую организацию и предотвращение возникновения условий для формирования внутрибольничных штаммов микроорганизмов, обладающих резистентностью;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проводятся мероприятия, направленные на своевременную выявляемость инфекционных болезней, связанных с оказанием медицинской помощи, совершенствование учета таких болезней и методов наблюдения за их распространением, предотвращение распространения (выноса) инфекционной болезни за пределы медицинской организации, обеспечение безопасности внутрибольничной среды;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развиваются методы диагностики и лечения инфекционных болезней, связанных с оказанием медицинской помощи.</w:t>
      </w:r>
    </w:p>
    <w:bookmarkStart w:id="164" w:name="P164"/>
    <w:bookmarkEnd w:id="1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Проведение профилактических мероприятий, выявление и регистрация случаев возникновения инфекционных болезней, связанных с оказанием медицинской помощи, осуществляются в медицинской организации в соответствии с </w:t>
      </w:r>
      <w:hyperlink w:history="0" r:id="rId14" w:tooltip="Приказ Минздрава России от 29.11.2021 N 1108н &quot;Об утверждении порядка проведения профилактических мероприятий, выявления и регистрации в медицинской организации случаев возникновения инфекционных болезней, связанных с оказанием медицинской помощи, номенклатуры инфекционных болезней, связанных с оказанием медицинской помощи, подлежащих выявлению и регистрации в медицинской организации&quot; (Зарегистрировано в Минюсте России 30.12.2021 N 66772) {КонсультантПлюс}">
        <w:r>
          <w:rPr>
            <w:sz w:val="24"/>
            <w:color w:val="0000ff"/>
          </w:rPr>
          <w:t xml:space="preserve">номенклатурой</w:t>
        </w:r>
      </w:hyperlink>
      <w:r>
        <w:rPr>
          <w:sz w:val="24"/>
        </w:rPr>
        <w:t xml:space="preserve"> инфекционных болезней и в соответствии с </w:t>
      </w:r>
      <w:hyperlink w:history="0" r:id="rId15" w:tooltip="Приказ Минздрава России от 29.11.2021 N 1108н &quot;Об утверждении порядка проведения профилактических мероприятий, выявления и регистрации в медицинской организации случаев возникновения инфекционных болезней, связанных с оказанием медицинской помощи, номенклатуры инфекционных болезней, связанных с оказанием медицинской помощи, подлежащих выявлению и регистрации в медицинской организации&quot; (Зарегистрировано в Минюсте России 30.12.2021 N 66772)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и формами учета, которые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Борьба с инфекционными болезнями животных, связанными с осуществлением ветеринарной деятельности, проводится в соответствии с ветеринарными правилами осуществления профилактических, диагностических, лечебных, ограничительных и иных мероприятий, установления и отмены на территории Российской Федерации карантина и иных ограничений, направленных на предотвращение распространения и ликвидацию очагов заразных и иных болезней животных,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ветеринарию.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целях снижения уровня распространения инфекционных болезней, вызываемых возбудителями, обладающими резистентностью: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проводятся фундаментальные и прикладные научные исследования;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разрабатываются методы, технологии и средства профилактики, диагностики и лечения инфекционных болезней,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биологические лекарственные препараты, включая иммунобиологические и биотехнологические лекарственные препараты, а также лекарственные препараты, медицинские изделия и биомедицинские клеточные продукты, подавляющие отдельные свойства патогенов;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дезинфекционные средства, не содержащие компоненты, способствующие формированию устойчивости микроорганизмов к химическим и (или) биологическим средствам;</w:t>
      </w:r>
    </w:p>
    <w:bookmarkStart w:id="171" w:name="P171"/>
    <w:bookmarkEnd w:id="1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вводятся ограничения на отпуск и реализацию лекарственных препаратов, предназначенных для лечения инфекционных и паразитарных болезней, вызываемых патогенными микроорганизмами и условно-патогенными микроорганизмами, в целях исключения их применения при отсутствии медицинских показаний;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устанавливается запрет на использование фармацевтических субстанций при разведении, выращивании и содержании животных;</w:t>
      </w:r>
    </w:p>
    <w:bookmarkStart w:id="173" w:name="P173"/>
    <w:bookmarkEnd w:id="1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устанавливается запрет на применение лекарственных препаратов, предназначенных для лечения инфекционных и паразитарных болезней животных, вызываемых патогенными микроорганизмами и условно-патогенными микроорганизмами, без клинического подтверждения диагноза, а также запрет на продолжение применения таких препаратов при отсутствии эффективности лечения (за исключением </w:t>
      </w:r>
      <w:r>
        <w:rPr>
          <w:sz w:val="24"/>
        </w:rPr>
        <w:t xml:space="preserve">случаев</w:t>
      </w:r>
      <w:r>
        <w:rPr>
          <w:sz w:val="24"/>
        </w:rPr>
        <w:t xml:space="preserve"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ветеринарию);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вводится ограничение на применение в лечебных целях, в том числе для лечения сельскохозяйственных животных, лекарственных препаратов, которые указаны в </w:t>
      </w:r>
      <w:hyperlink w:history="0" w:anchor="P173" w:tooltip="5) устанавливается запрет на применение лекарственных препаратов, предназначенных для лечения инфекционных и паразитарных болезней животных, вызываемых патогенными микроорганизмами и условно-патогенными микроорганизмами, без клинического подтверждения диагноза, а также запрет на продолжение применения таких препаратов при отсутствии эффективности лечения (за исключением случаев, устанавливаемых федеральным органом исполнительной власти, осуществляющим функции по выработке государственной политики и норма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настоящей части и </w:t>
      </w:r>
      <w:hyperlink w:history="0" r:id="rId16" w:tooltip="Приказ Минсельхоза России от 18.11.2021 N 771 &quot;Об утверждении Перечня лекарственных препаратов, предназначенных для лечения инфекционных и паразитарных болезней животных, вызываемых патогенными микроорганизмами и условно-патогенными микроорганизмами, в отношении которых вводится ограничение на применение в лечебных целях, в том числе для лечения сельскохозяйственных животных&quot; (Зарегистрировано в Минюсте России 29.11.2021 N 66038)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которых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ветеринарию;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осуществляется создание и производство пищевых продуктов, кормов и кормовых добавок для животных, нормализующих микробиоту;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формируются в составе коллекций патогенных микроорганизмов и вирусов типовые наборы штаммов микроорганизмов и вирусов, состоящих из патогенов, обладающих резистентностью, а также стандартизируются и объединяются в единую базу данных все базы данных геномов указанных микроорганизмов и вирусов;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осуществляется включение данных о резистентности патогенов и вредных организмов растений в состав сведений, содержащихся в государственной информационной системе в области обеспечения биологической безопасности.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целях профилактики и лечения болезней, связанных с нарушениями нормальной микробиоты человека, сельскохозяйственных животных и растений, осуществляются меры по сохранению или восстановлению нормальной микробиоты.</w:t>
      </w:r>
    </w:p>
    <w:bookmarkStart w:id="179" w:name="P179"/>
    <w:bookmarkEnd w:id="1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Диагностика состояния микробиоты, меры по сохранению или восстановлению нормальной микробиоты человека, сельскохозяйственных животных и растений осуществляются в </w:t>
      </w:r>
      <w:r>
        <w:rPr>
          <w:sz w:val="24"/>
        </w:rPr>
        <w:t xml:space="preserve">порядке</w:t>
      </w:r>
      <w:r>
        <w:rPr>
          <w:sz w:val="24"/>
        </w:rPr>
        <w:t xml:space="preserve">, утвержденном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ветеринарию и карантин растений.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Биологическое разнообразие микробиоты подлежит сохранению в целях: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обеспечения научных исследований микробиоты и ее влияния на состояние здоровья человека, сельскохозяйственных животных и растений;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разработки средств и методов профилактики, диагностики и лечения заболеваний, связанных с нарушениями нормальной микробиоты человека, сельскохозяйственных животных и растений, а также средств и методов охраны окружающей среды;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использования генетического и биохимического потенциалов микробиоты человека, животных и растений при разработке новых средств и биологических технологий, в том числе персонифицированных продуктов питания и лекарственных препаратов, целевых для каждого вида растений удобрений, технологий сохранения редких видов диких животных и растений, а также микробиологических средств разрушения и удаления загрязнителей для очистки и восстановления почв и водоемов.</w:t>
      </w:r>
    </w:p>
    <w:bookmarkStart w:id="184" w:name="P184"/>
    <w:bookmarkEnd w:id="1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</w:t>
      </w:r>
      <w:hyperlink w:history="0" r:id="rId17" w:tooltip="Постановление Правительства РФ от 16.04.2022 N 676 &quot;Об утверждении Правил формирования, сохранения и развития государственной коллекции представителей нормальной микрофлоры человека, сельскохозяйственных животных и растений, а также криогенных банков образцов природных нормальных микробиоценозов (биоматериалов)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Правительством Российской Федерации, осуществляются формирование, сохранение и развитие государственной коллекции представителей нормальной микрофлоры человека, сельскохозяйственных животных и растений, а также криогенных банков образцов природных нормальных микробиоценозов (биоматериалов).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Для снижения распространения иммунодефицитных состояний: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изучаются факторы возникновения и развития структурных и функциональных нарушений генома человека на индивидуальном и популяционном уровнях;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разрабатываются средства и методы диагностики иммунодефицитных состояний;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совершенствуются методы иммунодиагностики, иммунопрофилактики, иммунотерапии;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принимаются меры, направленные на предотвращение и снижение частоты и тяжести осложнений инфекционных и паразитарных болезней, приводящих к возникновению иммунодефицитных состояний.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Коллекционная деятельность, связанная с использованием патогенных микроорганизмов и вирусов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Коллекционная деятельность, связанная с использованием патогенных микроорганизмов и вирусов, осуществляется путем создания, пополнения, ведения и использования коллекций патогенных микроорганизмов и вирусов и включает в себя сбор, идентификацию, паспортизацию, хранение, учет, изучение и использование патогенных микроорганизмов и вирусов.</w:t>
      </w:r>
    </w:p>
    <w:bookmarkStart w:id="194" w:name="P194"/>
    <w:bookmarkEnd w:id="1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Перечень коллекций патогенных микроорганизмов и вирусов, перечень организаций, в которых создаются, пополняются и ведутся указанные коллекции, а также </w:t>
      </w:r>
      <w:hyperlink w:history="0" r:id="rId18" w:tooltip="Постановление Правительства РФ от 30.09.2021 N 1668 (ред. от 16.06.2022) &quot;Об утверждении Правил создания, пополнения, ведения и использования коллекций патогенных микроорганизмов и вирусов, а также Правил создания и ведения национального каталога коллекционных штаммов патогенных микроорганизмов и вирусов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создания, пополнения, ведения и использования указанных коллекций и </w:t>
      </w:r>
      <w:hyperlink w:history="0" r:id="rId19" w:tooltip="Постановление Правительства РФ от 30.09.2021 N 1668 (ред. от 16.06.2022) &quot;Об утверждении Правил создания, пополнения, ведения и использования коллекций патогенных микроорганизмов и вирусов, а также Правил создания и ведения национального каталога коллекционных штаммов патогенных микроорганизмов и вирусов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создания и ведения национального каталога коллекционных штаммов патогенных микроорганизмов и вирусов устанавливаются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 создании, пополнении, ведении и использовании коллекций патогенных микроорганизмов и вирусов должны соблюдаться требования к обеспечению биологической безопасности, биологической защиты, а также физической защиты коллекций патогенных микроорганизмов и вирусов от несанкционированного доступа.</w:t>
      </w:r>
    </w:p>
    <w:bookmarkStart w:id="196" w:name="P196"/>
    <w:bookmarkEnd w:id="19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Правила физической защиты коллекций патогенных микроорганизмов и вирусов от несанкционированного доступа утверждаются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Финансовое обеспечение коллекционной деятельности, связанной с использованием патогенных микроорганизмов и вирусов, является расходным обязательством Российской Федерации.</w:t>
      </w:r>
    </w:p>
    <w:bookmarkStart w:id="198" w:name="P198"/>
    <w:bookmarkEnd w:id="1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</w:t>
      </w:r>
      <w:hyperlink w:history="0" r:id="rId20" w:tooltip="Постановление Правительства РФ от 30.09.2021 N 1669 &quot;Об утверждении Правил финансового и материально-технического обеспечения создания, пополнения и ведения коллекций патогенных микроорганизмов и вирусов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финансового и материально-технического обеспечения создания, пополнения и ведения коллекций патогенных микроорганизмов и вирусов устанавливается Правительством Российской Федерации.</w:t>
      </w:r>
    </w:p>
    <w:bookmarkStart w:id="199" w:name="P199"/>
    <w:bookmarkEnd w:id="1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</w:t>
      </w:r>
      <w:hyperlink w:history="0" r:id="rId21" w:tooltip="Постановление Правительства РФ от 02.04.2022 N 572 (ред. от 18.05.2024) &quot;Об утверждении Правил ввоза на территорию Российской Федерации и вывоза за пределы территории Российской Федерации патогенных микроорганизмов и вирусов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ввоза на территорию Российской Федерации и вывоза за пределы территории Российской Федерации патогенных микроорганизмов и вирусов устанавливается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Штаммы патогенных микроорганизмов и вирусов, используемые при производстве зарегистрированных в установленном порядке и допущенных к обращению на территории Российской Федерации лекарственных средств для медицинского применения и ветеринарного применения, а также медицинских изделий, подлежат обязательному депонированию в коллекциях патогенных микроорганизмов и вирусов.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Предупреждение и предотвращение аварий и (или) диверсий на потенциально опасных биологических объектах, иных преднамеренных биологических угроз (опасностей), бесконтрольного осуществления опасной техногенной деятельности в области биологии, террористических актов и (или) диверсий с использованием патогенов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Для предупреждения и предотвращения аварий и (или) диверсий на потенциально опасных биологических объектах осуществляются следующие меры: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обеспечение соблюдения установленных законодательством Российской Федерации норм и правил, определяющих порядок работы с патогенами;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использование строительных, конструкторских и технологических решений, препятствующих выходу патогенов из рабочей зоны и их циркуляции вне этой зоны, а также исключающих их попадание в окружающую среду;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обеспечение физической защиты потенциально опасных биологических объектов от несанкционированного доступа;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проведение профилактических мероприятий организациями, эксплуатирующими потенциально опасные биологические объекты.</w:t>
      </w:r>
    </w:p>
    <w:bookmarkStart w:id="209" w:name="P209"/>
    <w:bookmarkEnd w:id="2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hyperlink w:history="0" r:id="rId22" w:tooltip="Постановление Правительства РФ от 04.07.2022 N 1203 &quot;Об утверждении перечня потенциально опасных биологических объектов и Правил осуществления мер по локализации и ликвидации зон биологического заражения, возникших вследствие аварий и (или) диверсий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потенциально опасных биологических объектов, порядок осуществления мер по предотвращению аварий и (или) диверсий на таких объектах, а также </w:t>
      </w:r>
      <w:hyperlink w:history="0" r:id="rId23" w:tooltip="Постановление Правительства РФ от 04.07.2022 N 1203 &quot;Об утверждении перечня потенциально опасных биологических объектов и Правил осуществления мер по локализации и ликвидации зон биологического заражения, возникших вследствие аварий и (или) диверсий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осуществления мер по локализации и ликвидации зон биологического заражения, возникших вследствие аварий и (или) диверсий, утверждается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Для предупреждения и предотвращения бесконтрольного осуществления опасной техногенной деятельности с применением биологических технологий: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проводится мониторинг разработок в области биологической безопасности, а также разработок продукции, в том числе созданной с использованием генно-инженерных технологий и технологий синтетической биологии, в </w:t>
      </w:r>
      <w:hyperlink w:history="0" r:id="rId24" w:tooltip="Постановление Правительства РФ от 30.11.2021 N 2145 (ред. от 08.07.2023) &quot;Об утверждении Правил предоставления информации (сведений) о реализуемых научных исследованиях в области биологической безопасности и проведения мониторинга разработок в области биологической безопасности, а также разработок продукции, в том числе созданной с использованием генно-инженерных технологий и технологий синтетической биологии&quot;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Правительством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разрабатываются методы оценки и способы контроля безопасности указанной продукции.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предупреждения и предотвращения террористических актов и (или) диверсий с использованием патогенов, а также иных преднамеренных биологических угроз (опасностей) осуществляются: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анализ угроз совершения террористических актов и (или) диверсий с использованием патогенов и иных преднамеренных биологических угроз (опасностей);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разработка и внедрение мер по повышению защищенности потенциально опасных биологических объектов, мест массового скопления людей;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разработка специальных мер по обеспечению биологической защиты, включая создание и применение средств биологической защиты, биологической разведки, индивидуальной и коллективной защиты, индивидуальных и групповых средств специальной обработки, средств медицинской защиты, а также иных мер по обеспечению биологической безопасности.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Мониторинг биологических рисков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Мониторинг биологических рисков включает в себя выявление, анализ, прогнозирование, оценку и ранжирование биологических рисков на основе единых критериев.</w:t>
      </w:r>
    </w:p>
    <w:bookmarkStart w:id="221" w:name="P221"/>
    <w:bookmarkEnd w:id="2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Порядок проведения мониторинга биологических рисков, включая установление единых критериев, утверждается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Данные мониторинга биологических рисков вносятся в государственную информационную систему в области обеспечения биологической безопасности.</w:t>
      </w:r>
    </w:p>
    <w:bookmarkStart w:id="223" w:name="P223"/>
    <w:bookmarkEnd w:id="2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Данные мониторинга биологических рисков применяются в том числе для оценки эффективности реализации мероприятий, направленных на обеспечение биологической безопасности, для разработки мероприятий по нейтрализации биологических угроз (опасностей), предупреждению и снижению биологических рисков, повышению защищенности населения и окружающей среды от воздействия опасных биологических факторов, в том числе включаемых в план реагирования на биологические угрозы (опасности).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Государственная информационная система в области обеспечения биологической безопасности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целях управления биологическими рисками, обеспечения обмена информацией между федеральными государственными органами, государственными органами субъектов Российской Федерации и органами местного самоуправления при осуществлении их взаимодействия в области обеспечения биологической безопасности формируется государственная информационная система в области обеспечения биологической безопасности.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Формирование государственной информационной системы в области обеспечения биологической безопасности осуществляется на основе статистических и иных сведений, предоставляемых государственными органами и (или) находящимися в их ведении организациями.</w:t>
      </w:r>
    </w:p>
    <w:bookmarkStart w:id="229" w:name="P229"/>
    <w:bookmarkEnd w:id="2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Состав и порядок предоставления сведений, содержащихся в государственной информационной системе в области обеспечения биологической безопасности, а также используемые для их обработки информационные технологии и технические средства определяются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Создание, развитие, ввод в эксплуатацию, эксплуатация и вывод из эксплуатации государственной информационной системы в области обеспечения биологической безопасности и дальнейшее хранение содержащейся в ее базе данных информации, а также защита обрабатываемой информации в указанной государственной информационной системе осуществляется в соответствии с установленными Правительством Российской Федерации требованиями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Международное сотрудничество в области обеспечения биологической безопасности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предотвращения, нейтрализации и устранения биологических угроз (опасностей) уполномоченные федеральные органы исполнительной власти, а также организации, уполномоченные в соответствии с законодательством Российской Федерации, осуществляют в пределах своей компетенции международное сотрудничество по следующим направлениям: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укрепление режима </w:t>
      </w:r>
      <w:hyperlink w:history="0" r:id="rId25" w:tooltip="Ссылка на КонсультантПлюс">
        <w:r>
          <w:rPr>
            <w:sz w:val="24"/>
            <w:color w:val="0000ff"/>
          </w:rPr>
          <w:t xml:space="preserve">Конвенции</w:t>
        </w:r>
      </w:hyperlink>
      <w:r>
        <w:rPr>
          <w:sz w:val="24"/>
        </w:rPr>
        <w:t xml:space="preserve"> о запрещении разработки, производства и накопления запасов бактериологического (биологического) и токсинного оружия и об их уничтожении в целях обеспечения полного запрета биологического оружия, а также расследование случаев предполагаемого применения биологического и токсинного оружия;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предотвращение террористических актов и (или) диверсий с использованием патогенов и ликвидация последствий их совершения;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безопасное обращение с патогенами;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интеграция Российской Федерации в межгосударственные и международные системы обеспечения биологической безопасности и в иные международные интеграционные объединения, участие в международном научном обмене в указанной сфере;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представление интересов Российской Федерации в международных организациях, а также в организациях и структурах регионального и национального уровней в области обеспечения биологической безопасности российскими экспертами и представителями уполномоченных специализированных организаций;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коллекционная деятельность, связанная с использованием патогенных микроорганизмов и вирусов, в том числе по вопросам депонирования штаммов патогенных микроорганизмов и вирусов, в соответствии с международными договорами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безопасное обращение с биологическими ресурсами, регулирование трансграничного перемещения и контроль за трансграничным перемещением генно-инженерно-модифицированных организмов;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предотвращение, локализация и ликвидация чрезвычайных ситуаций в области обеспечения биологической безопасности международного характера.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Ответственность за нарушение законодательства в области обеспечения биологической безопасности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 нарушение законодательства Российской Федерации по обеспечению биологической безопасности устанавливается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Порядок вступления в силу настоящего Федерального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hyperlink w:history="0" w:anchor="P159" w:tooltip="6) развивается уполномоченными федеральными органами исполнительной власти сеть лабораторий (центров), референс-центров, осуществляющих диагностику инфекционных и паразитарных болезней;">
        <w:r>
          <w:rPr>
            <w:sz w:val="24"/>
            <w:color w:val="0000ff"/>
          </w:rPr>
          <w:t xml:space="preserve">Пункт 6 части 1</w:t>
        </w:r>
      </w:hyperlink>
      <w:r>
        <w:rPr>
          <w:sz w:val="24"/>
        </w:rPr>
        <w:t xml:space="preserve">, </w:t>
      </w:r>
      <w:hyperlink w:history="0" w:anchor="P164" w:tooltip="2. Проведение профилактических мероприятий, выявление и регистрация случаев возникновения инфекционных болезней, связанных с оказанием медицинской помощи, осуществляются в медицинской организации в соответствии с номенклатурой инфекционных болезней и в соответствии с порядком и формами учета, которые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">
        <w:r>
          <w:rPr>
            <w:sz w:val="24"/>
            <w:color w:val="0000ff"/>
          </w:rPr>
          <w:t xml:space="preserve">часть 2</w:t>
        </w:r>
      </w:hyperlink>
      <w:r>
        <w:rPr>
          <w:sz w:val="24"/>
        </w:rPr>
        <w:t xml:space="preserve">, </w:t>
      </w:r>
      <w:hyperlink w:history="0" w:anchor="P171" w:tooltip="3) вводятся ограничения на отпуск и реализацию лекарственных препаратов, предназначенных для лечения инфекционных и паразитарных болезней, вызываемых патогенными микроорганизмами и условно-патогенными микроорганизмами, в целях исключения их применения при отсутствии медицинских показаний;">
        <w:r>
          <w:rPr>
            <w:sz w:val="24"/>
            <w:color w:val="0000ff"/>
          </w:rPr>
          <w:t xml:space="preserve">пункты 3</w:t>
        </w:r>
      </w:hyperlink>
      <w:r>
        <w:rPr>
          <w:sz w:val="24"/>
        </w:rPr>
        <w:t xml:space="preserve"> и </w:t>
      </w:r>
      <w:hyperlink w:history="0" w:anchor="P173" w:tooltip="5) устанавливается запрет на применение лекарственных препаратов, предназначенных для лечения инфекционных и паразитарных болезней животных, вызываемых патогенными микроорганизмами и условно-патогенными микроорганизмами, без клинического подтверждения диагноза, а также запрет на продолжение применения таких препаратов при отсутствии эффективности лечения (за исключением случаев, устанавливаемых федеральным органом исполнительной власти, осуществляющим функции по выработке государственной политики и норма...">
        <w:r>
          <w:rPr>
            <w:sz w:val="24"/>
            <w:color w:val="0000ff"/>
          </w:rPr>
          <w:t xml:space="preserve">5 части 4 статьи 10</w:t>
        </w:r>
      </w:hyperlink>
      <w:r>
        <w:rPr>
          <w:sz w:val="24"/>
        </w:rPr>
        <w:t xml:space="preserve">, </w:t>
      </w:r>
      <w:hyperlink w:history="0" w:anchor="P221" w:tooltip="2. Порядок проведения мониторинга биологических рисков, включая установление единых критериев, утверждается Правительством Российской Федерации.">
        <w:r>
          <w:rPr>
            <w:sz w:val="24"/>
            <w:color w:val="0000ff"/>
          </w:rPr>
          <w:t xml:space="preserve">части 2</w:t>
        </w:r>
      </w:hyperlink>
      <w:r>
        <w:rPr>
          <w:sz w:val="24"/>
        </w:rPr>
        <w:t xml:space="preserve"> - </w:t>
      </w:r>
      <w:hyperlink w:history="0" w:anchor="P223" w:tooltip="4. Данные мониторинга биологических рисков применяются в том числе для оценки эффективности реализации мероприятий, направленных на обеспечение биологической безопасности, для разработки мероприятий по нейтрализации биологических угроз (опасностей), предупреждению и снижению биологических рисков, повышению защищенности населения и окружающей среды от воздействия опасных биологических факторов, в том числе включаемых в план реагирования на биологические угрозы (опасности).">
        <w:r>
          <w:rPr>
            <w:sz w:val="24"/>
            <w:color w:val="0000ff"/>
          </w:rPr>
          <w:t xml:space="preserve">4 статьи 13</w:t>
        </w:r>
      </w:hyperlink>
      <w:r>
        <w:rPr>
          <w:sz w:val="24"/>
        </w:rPr>
        <w:t xml:space="preserve">, </w:t>
      </w:r>
      <w:hyperlink w:history="0" w:anchor="P229" w:tooltip="3. Состав и порядок предоставления сведений, содержащихся в государственной информационной системе в области обеспечения биологической безопасности, а также используемые для их обработки информационные технологии и технические средства определяются Правительством Российской Федерации.">
        <w:r>
          <w:rPr>
            <w:sz w:val="24"/>
            <w:color w:val="0000ff"/>
          </w:rPr>
          <w:t xml:space="preserve">часть 3 статьи 14</w:t>
        </w:r>
      </w:hyperlink>
      <w:r>
        <w:rPr>
          <w:sz w:val="24"/>
        </w:rPr>
        <w:t xml:space="preserve"> настоящего Федерального закона вступают в силу с 1 января 2022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</w:t>
      </w:r>
      <w:hyperlink w:history="0" w:anchor="P115" w:tooltip="2) предоставлять в порядке, установленном Правительством Российской Федерации, информацию (сведения) о реализуемых научных исследованиях в области биологической безопасности.">
        <w:r>
          <w:rPr>
            <w:sz w:val="24"/>
            <w:color w:val="0000ff"/>
          </w:rPr>
          <w:t xml:space="preserve">Пункт 2 части 2 статьи 7</w:t>
        </w:r>
      </w:hyperlink>
      <w:r>
        <w:rPr>
          <w:sz w:val="24"/>
        </w:rPr>
        <w:t xml:space="preserve">, </w:t>
      </w:r>
      <w:hyperlink w:history="0" w:anchor="P160" w:tooltip="7) осуществляется планирование мероприятий по профилактике инфекционных болезней животных в порядке, установленном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ветеринарию;">
        <w:r>
          <w:rPr>
            <w:sz w:val="24"/>
            <w:color w:val="0000ff"/>
          </w:rPr>
          <w:t xml:space="preserve">пункт 7 части 1</w:t>
        </w:r>
      </w:hyperlink>
      <w:r>
        <w:rPr>
          <w:sz w:val="24"/>
        </w:rPr>
        <w:t xml:space="preserve">, </w:t>
      </w:r>
      <w:hyperlink w:history="0" w:anchor="P179" w:tooltip="6. Диагностика состояния микробиоты, меры по сохранению или восстановлению нормальной микробиоты человека, сельскохозяйственных животных и растений осуществляются в порядке, утвержд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федеральным органом исполнительной власти, осуществляющим функции по выработке государственной политики и нормативно-правовому регулированию ...">
        <w:r>
          <w:rPr>
            <w:sz w:val="24"/>
            <w:color w:val="0000ff"/>
          </w:rPr>
          <w:t xml:space="preserve">части 6</w:t>
        </w:r>
      </w:hyperlink>
      <w:r>
        <w:rPr>
          <w:sz w:val="24"/>
        </w:rPr>
        <w:t xml:space="preserve"> и </w:t>
      </w:r>
      <w:hyperlink w:history="0" w:anchor="P184" w:tooltip="8. В порядке, установленном Правительством Российской Федерации, осуществляются формирование, сохранение и развитие государственной коллекции представителей нормальной микрофлоры человека, сельскохозяйственных животных и растений, а также криогенных банков образцов природных нормальных микробиоценозов (биоматериалов).">
        <w:r>
          <w:rPr>
            <w:sz w:val="24"/>
            <w:color w:val="0000ff"/>
          </w:rPr>
          <w:t xml:space="preserve">8 статьи 10</w:t>
        </w:r>
      </w:hyperlink>
      <w:r>
        <w:rPr>
          <w:sz w:val="24"/>
        </w:rPr>
        <w:t xml:space="preserve">, </w:t>
      </w:r>
      <w:hyperlink w:history="0" w:anchor="P194" w:tooltip="2. Перечень коллекций патогенных микроорганизмов и вирусов, перечень организаций, в которых создаются, пополняются и ведутся указанные коллекции, а также порядок создания, пополнения, ведения и использования указанных коллекций и порядок создания и ведения национального каталога коллекционных штаммов патогенных микроорганизмов и вирусов устанавливаются Правительством Российской Федерации.">
        <w:r>
          <w:rPr>
            <w:sz w:val="24"/>
            <w:color w:val="0000ff"/>
          </w:rPr>
          <w:t xml:space="preserve">части 2</w:t>
        </w:r>
      </w:hyperlink>
      <w:r>
        <w:rPr>
          <w:sz w:val="24"/>
        </w:rPr>
        <w:t xml:space="preserve">, </w:t>
      </w:r>
      <w:hyperlink w:history="0" w:anchor="P196" w:tooltip="4. Правила физической защиты коллекций патогенных микроорганизмов и вирусов от несанкционированного доступа утверждаются Правительством Российской Федерации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, </w:t>
      </w:r>
      <w:hyperlink w:history="0" w:anchor="P198" w:tooltip="6. Порядок финансового и материально-технического обеспечения создания, пополнения и ведения коллекций патогенных микроорганизмов и вирусов устанавливается Правительством Российской Федерации.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и </w:t>
      </w:r>
      <w:hyperlink w:history="0" w:anchor="P199" w:tooltip="7. Порядок ввоза на территорию Российской Федерации и вывоза за пределы территории Российской Федерации патогенных микроорганизмов и вирусов устанавливается Правительством Российской Федерации.">
        <w:r>
          <w:rPr>
            <w:sz w:val="24"/>
            <w:color w:val="0000ff"/>
          </w:rPr>
          <w:t xml:space="preserve">7 статьи 11</w:t>
        </w:r>
      </w:hyperlink>
      <w:r>
        <w:rPr>
          <w:sz w:val="24"/>
        </w:rPr>
        <w:t xml:space="preserve">, </w:t>
      </w:r>
      <w:hyperlink w:history="0" w:anchor="P209" w:tooltip="2. Перечень потенциально опасных биологических объектов, порядок осуществления мер по предотвращению аварий и (или) диверсий на таких объектах, а также порядок осуществления мер по локализации и ликвидации зон биологического заражения, возникших вследствие аварий и (или) диверсий, утверждается Правительством Российской Федерации.">
        <w:r>
          <w:rPr>
            <w:sz w:val="24"/>
            <w:color w:val="0000ff"/>
          </w:rPr>
          <w:t xml:space="preserve">часть 2 статьи 12</w:t>
        </w:r>
      </w:hyperlink>
      <w:r>
        <w:rPr>
          <w:sz w:val="24"/>
        </w:rPr>
        <w:t xml:space="preserve"> настоящего Федерального закона вступают в силу с 1 июля 2022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30 декабря 2020 года</w:t>
      </w:r>
    </w:p>
    <w:p>
      <w:pPr>
        <w:pStyle w:val="0"/>
        <w:spacing w:before="240" w:line-rule="auto"/>
      </w:pPr>
      <w:r>
        <w:rPr>
          <w:sz w:val="24"/>
        </w:rPr>
        <w:t xml:space="preserve">N 492-ФЗ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30.12.2020 N 492-ФЗ</w:t>
            <w:br/>
            <w:t>(ред. от 23.07.2025)</w:t>
            <w:br/>
            <w:t>"О биологической безопасности в Российской Федерации"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1803&amp;date=29.10.2025&amp;dst=100009&amp;field=134" TargetMode = "External"/>
	<Relationship Id="rId8" Type="http://schemas.openxmlformats.org/officeDocument/2006/relationships/hyperlink" Target="https://login.consultant.ru/link/?req=doc&amp;base=LAW&amp;n=464084&amp;date=29.10.2025&amp;dst=100070&amp;field=134" TargetMode = "External"/>
	<Relationship Id="rId9" Type="http://schemas.openxmlformats.org/officeDocument/2006/relationships/hyperlink" Target="https://login.consultant.ru/link/?req=doc&amp;base=LAW&amp;n=510550&amp;date=29.10.2025&amp;dst=100014&amp;field=134" TargetMode = "External"/>
	<Relationship Id="rId10" Type="http://schemas.openxmlformats.org/officeDocument/2006/relationships/hyperlink" Target="https://login.consultant.ru/link/?req=doc&amp;base=LAW&amp;n=510550&amp;date=29.10.2025&amp;dst=100014&amp;field=134" TargetMode = "External"/>
	<Relationship Id="rId11" Type="http://schemas.openxmlformats.org/officeDocument/2006/relationships/hyperlink" Target="https://login.consultant.ru/link/?req=doc&amp;base=LAW&amp;n=451703&amp;date=29.10.2025&amp;dst=100009&amp;field=134" TargetMode = "External"/>
	<Relationship Id="rId12" Type="http://schemas.openxmlformats.org/officeDocument/2006/relationships/hyperlink" Target="https://login.consultant.ru/link/?req=doc&amp;base=LAW&amp;n=464084&amp;date=29.10.2025&amp;dst=100070&amp;field=134" TargetMode = "External"/>
	<Relationship Id="rId13" Type="http://schemas.openxmlformats.org/officeDocument/2006/relationships/hyperlink" Target="https://login.consultant.ru/link/?req=doc&amp;base=LAW&amp;n=418179&amp;date=29.10.2025&amp;dst=100010&amp;field=134" TargetMode = "External"/>
	<Relationship Id="rId14" Type="http://schemas.openxmlformats.org/officeDocument/2006/relationships/hyperlink" Target="https://login.consultant.ru/link/?req=doc&amp;base=LAW&amp;n=405583&amp;date=29.10.2025&amp;dst=100104&amp;field=134" TargetMode = "External"/>
	<Relationship Id="rId15" Type="http://schemas.openxmlformats.org/officeDocument/2006/relationships/hyperlink" Target="https://login.consultant.ru/link/?req=doc&amp;base=LAW&amp;n=405583&amp;date=29.10.2025&amp;dst=100011&amp;field=134" TargetMode = "External"/>
	<Relationship Id="rId16" Type="http://schemas.openxmlformats.org/officeDocument/2006/relationships/hyperlink" Target="https://login.consultant.ru/link/?req=doc&amp;base=LAW&amp;n=401832&amp;date=29.10.2025&amp;dst=100010&amp;field=134" TargetMode = "External"/>
	<Relationship Id="rId17" Type="http://schemas.openxmlformats.org/officeDocument/2006/relationships/hyperlink" Target="https://login.consultant.ru/link/?req=doc&amp;base=LAW&amp;n=415058&amp;date=29.10.2025&amp;dst=100010&amp;field=134" TargetMode = "External"/>
	<Relationship Id="rId18" Type="http://schemas.openxmlformats.org/officeDocument/2006/relationships/hyperlink" Target="https://login.consultant.ru/link/?req=doc&amp;base=LAW&amp;n=419815&amp;date=29.10.2025&amp;dst=100011&amp;field=134" TargetMode = "External"/>
	<Relationship Id="rId19" Type="http://schemas.openxmlformats.org/officeDocument/2006/relationships/hyperlink" Target="https://login.consultant.ru/link/?req=doc&amp;base=LAW&amp;n=419815&amp;date=29.10.2025&amp;dst=100092&amp;field=134" TargetMode = "External"/>
	<Relationship Id="rId20" Type="http://schemas.openxmlformats.org/officeDocument/2006/relationships/hyperlink" Target="https://login.consultant.ru/link/?req=doc&amp;base=LAW&amp;n=396912&amp;date=29.10.2025&amp;dst=100009&amp;field=134" TargetMode = "External"/>
	<Relationship Id="rId21" Type="http://schemas.openxmlformats.org/officeDocument/2006/relationships/hyperlink" Target="https://login.consultant.ru/link/?req=doc&amp;base=LAW&amp;n=476782&amp;date=29.10.2025&amp;dst=100009&amp;field=134" TargetMode = "External"/>
	<Relationship Id="rId22" Type="http://schemas.openxmlformats.org/officeDocument/2006/relationships/hyperlink" Target="https://login.consultant.ru/link/?req=doc&amp;base=LAW&amp;n=421311&amp;date=29.10.2025&amp;dst=100011&amp;field=134" TargetMode = "External"/>
	<Relationship Id="rId23" Type="http://schemas.openxmlformats.org/officeDocument/2006/relationships/hyperlink" Target="https://login.consultant.ru/link/?req=doc&amp;base=LAW&amp;n=421311&amp;date=29.10.2025&amp;dst=100016&amp;field=134" TargetMode = "External"/>
	<Relationship Id="rId24" Type="http://schemas.openxmlformats.org/officeDocument/2006/relationships/hyperlink" Target="https://login.consultant.ru/link/?req=doc&amp;base=LAW&amp;n=451703&amp;date=29.10.2025&amp;dst=100009&amp;field=134" TargetMode = "External"/>
	<Relationship Id="rId25" Type="http://schemas.openxmlformats.org/officeDocument/2006/relationships/hyperlink" Target="https://login.consultant.ru/link/?req=doc&amp;base=INT&amp;n=15398&amp;date=29.10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30.12.2020 N 492-ФЗ
(ред. от 23.07.2025)
"О биологической безопасности в Российской Федерации"</dc:title>
  <dcterms:created xsi:type="dcterms:W3CDTF">2025-10-29T12:14:55Z</dcterms:created>
</cp:coreProperties>
</file>