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26.11.2007 N 804</w:t>
              <w:br/>
              <w:t xml:space="preserve">(ред. от 12.03.2024)</w:t>
              <w:br/>
              <w:t xml:space="preserve">"Об утверждении Положения о гражданской обороне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ноября 2007 г. N 804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7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8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10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1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12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3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</w:t>
      </w:r>
      <w:hyperlink w:history="0" r:id="rId14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гражданской обороне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Ф от 10.06.1999 N 620 &quot;О гражданских организация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18.11.1999 N 1266 (ред. от 08.08.2003) &quot;О федеральных службах гражданской оборон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РФ от 08.08.2003 N 475 (ред. от 05.10.2007) &quot;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пункт 44</w:t>
        </w:r>
      </w:hyperlink>
      <w:r>
        <w:rPr>
          <w:sz w:val="24"/>
        </w:rPr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В.ЗУБКОВ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ноября 2007 г. N 804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28.02.2013 </w:t>
            </w:r>
            <w:hyperlink w:history="0" r:id="rId18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15.10.2014 </w:t>
            </w:r>
            <w:hyperlink w:history="0" r:id="rId19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14.11.2015 </w:t>
            </w:r>
            <w:hyperlink w:history="0" r:id="rId2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1231</w:t>
              </w:r>
            </w:hyperlink>
            <w:r>
              <w:rPr>
                <w:sz w:val="24"/>
                <w:color w:val="392c69"/>
              </w:rPr>
              <w:t xml:space="preserve">, от 25.04.2019 </w:t>
            </w:r>
            <w:hyperlink w:history="0" r:id="rId21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30.09.2019 </w:t>
            </w:r>
            <w:hyperlink w:history="0" r:id="rId2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1274</w:t>
              </w:r>
            </w:hyperlink>
            <w:r>
              <w:rPr>
                <w:sz w:val="24"/>
                <w:color w:val="392c69"/>
              </w:rPr>
              <w:t xml:space="preserve">, от 12.03.2024 </w:t>
            </w:r>
            <w:hyperlink w:history="0" r:id="rId23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 </w:t>
      </w:r>
      <w:hyperlink w:history="0" r:id="rId24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местном уровнях и в организациях в соответствии с </w:t>
      </w:r>
      <w:hyperlink w:history="0"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выполнения мероприятий по гражданской обороне в федеральных органах исполнительной власти, органах государственной власти субъектов Российской Федерации, органах местного самоуправления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hyperlink w:history="0" r:id="rId30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<w:r>
          <w:rPr>
            <w:sz w:val="24"/>
            <w:color w:val="0000ff"/>
          </w:rPr>
          <w:t xml:space="preserve">полномочиями</w:t>
        </w:r>
      </w:hyperlink>
      <w:r>
        <w:rPr>
          <w:sz w:val="24"/>
        </w:rPr>
        <w:t xml:space="preserve">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Федеральные органы исполнительной власти, органы государственной власти субъектов Российской Федерации и органы местного самоуправления определяют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Порядок подготовки к ведению гражданской обороны: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федеральном органе исполнительной власти определяется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25.04.2019 N 497)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</w:t>
      </w:r>
      <w:hyperlink w:history="0" r:id="rId3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организации утверждается руководителем этой организации в соответствии с </w:t>
      </w:r>
      <w:hyperlink w:history="0" r:id="rId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и ведении гражданской обороны в организации, разрабатываемым и утверждаемым Министерством.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Ведение гражданской обороны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Российской Федерации - на основе Плана гражданской обороны и защиты населения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3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3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и обмен информацией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субъектов Российской Федерации и органов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государственной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государственной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4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4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и осуществление </w:t>
      </w:r>
      <w:hyperlink w:history="0" r:id="rId47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sz w:val="24"/>
            <w:color w:val="0000ff"/>
          </w:rPr>
          <w:t xml:space="preserve">обучения</w:t>
        </w:r>
      </w:hyperlink>
      <w:r>
        <w:rPr>
          <w:sz w:val="24"/>
        </w:rPr>
        <w:t xml:space="preserve"> населения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15.10.2014 N 1054)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пропаганда знаний в области гражданской обороны.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реконструкция и поддержание в состоянии постоянной готовности к использованию </w:t>
      </w:r>
      <w:r>
        <w:rPr>
          <w:sz w:val="24"/>
        </w:rPr>
        <w:t xml:space="preserve">систем</w:t>
      </w:r>
      <w:r>
        <w:rPr>
          <w:sz w:val="24"/>
        </w:rPr>
        <w:t xml:space="preserve"> оповещения населения, в том числе муниципальных и локальных систем оповещения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12.03.2024 N 288)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сентября 2024 года. - </w:t>
      </w:r>
      <w:hyperlink w:history="0" r:id="rId51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12.03.2024 N 288;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информации и обмен ею.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планирования, подготовки и проведения эвакуации;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организация деятельности эвакуационных органов, а также подготовка их личного состава.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</w:t>
      </w:r>
      <w:hyperlink w:history="0" r:id="rId58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sz w:val="24"/>
            <w:color w:val="0000ff"/>
          </w:rPr>
          <w:t xml:space="preserve">выдачи</w:t>
        </w:r>
      </w:hyperlink>
      <w:r>
        <w:rPr>
          <w:sz w:val="24"/>
        </w:rPr>
        <w:t xml:space="preserve">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9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28.02.2013 N 167)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перечня объектов, подлежащих маскировке;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планов осуществления комплексной маскировки территорий, отнесенных в установленном </w:t>
      </w:r>
      <w:hyperlink w:history="0" r:id="rId61" w:tooltip="Постановление Правительства РФ от 03.10.1998 N 1149 (ред. от 12.08.2017) &quot;О Порядке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организациями, отнесенными в установленном </w:t>
      </w:r>
      <w:hyperlink w:history="0" r:id="rId62" w:tooltip="Постановление Правительства РФ от 27.04.2024 N 546 &quot;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14.11.2015 </w:t>
      </w:r>
      <w:hyperlink w:history="0" r:id="rId6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1231</w:t>
        </w:r>
      </w:hyperlink>
      <w:r>
        <w:rPr>
          <w:sz w:val="24"/>
        </w:rPr>
        <w:t xml:space="preserve">, от 30.09.2019 </w:t>
      </w:r>
      <w:hyperlink w:history="0" r:id="rId6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1274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современных технологий и технических средств для проведения аварийно-спасательных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7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и организация основных видов жизнеобеспечения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нормированное снабжение населения продовольственными и непродовольственными товарами;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населению коммунально-бытовых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эвакуации пострадавших в лечебные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численности населения, оставшегося без жилья;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населению информационно-психологической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тушение пожаров в районах проведения аварийно-спасательных и других неотложных работ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тушение пожаров на объектах, отнесенных в установленном порядке к категориям по гражданской обороне, в военное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введение режимов радиационной защиты на территориях, подвергшихся радиоактивному заражению (загрязнению);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создание запасов дезактивирующих, дегазирующих и дезинфицирующих веществ и растворов;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проведения мероприятий по обеззараживанию техники, зданий и территорий, санитарной обработке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готовности коммунальных служб к работе в условиях военного времени и планирование их действий;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подготовка резерва мобильных средств для очистки, опреснения и транспортировки воды;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определение мест возможных захоронений;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санитарно-эпидемиологического 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реализация в мирное и военное время инженерно-технических мероприятий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страхового фонда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 оснащение современными техническими средствами сил гражданской обороны;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сил гражданской обороны, проведение </w:t>
      </w:r>
      <w:hyperlink w:history="0" r:id="rId77" w:tooltip="Ссылка на КонсультантПлюс">
        <w:r>
          <w:rPr>
            <w:sz w:val="24"/>
            <w:color w:val="0000ff"/>
          </w:rPr>
          <w:t xml:space="preserve">учений и тренировок</w:t>
        </w:r>
      </w:hyperlink>
      <w:r>
        <w:rPr>
          <w:sz w:val="24"/>
        </w:rPr>
        <w:t xml:space="preserve">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14.11.2015 N 1231)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действий сил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30.09.2019 N 1274)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высокоэффективных технологий для проведения аварийно-спасательных и других неотложных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Финансирование мероприятий по гражданской обороне и защите населения осуществляется в соответствии с </w:t>
      </w:r>
      <w:hyperlink w:history="0" r:id="rId80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26.11.2007 N 804</w:t>
            <w:br/>
            <w:t>(ред. от 12.03.2024)</w:t>
            <w:br/>
            <w:t>"Об утверждении Положения о гражданской обороне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42875&amp;date=01.11.2025&amp;dst=100005&amp;field=134" TargetMode = "External"/>
	<Relationship Id="rId8" Type="http://schemas.openxmlformats.org/officeDocument/2006/relationships/hyperlink" Target="https://login.consultant.ru/link/?req=doc&amp;base=LAW&amp;n=494704&amp;date=01.11.2025&amp;dst=100083&amp;field=134" TargetMode = "External"/>
	<Relationship Id="rId9" Type="http://schemas.openxmlformats.org/officeDocument/2006/relationships/hyperlink" Target="https://login.consultant.ru/link/?req=doc&amp;base=LAW&amp;n=189077&amp;date=01.11.2025&amp;dst=100005&amp;field=134" TargetMode = "External"/>
	<Relationship Id="rId10" Type="http://schemas.openxmlformats.org/officeDocument/2006/relationships/hyperlink" Target="https://login.consultant.ru/link/?req=doc&amp;base=LAW&amp;n=369515&amp;date=01.11.2025&amp;dst=100022&amp;field=134" TargetMode = "External"/>
	<Relationship Id="rId11" Type="http://schemas.openxmlformats.org/officeDocument/2006/relationships/hyperlink" Target="https://login.consultant.ru/link/?req=doc&amp;base=LAW&amp;n=472220&amp;date=01.11.2025&amp;dst=100044&amp;field=134" TargetMode = "External"/>
	<Relationship Id="rId12" Type="http://schemas.openxmlformats.org/officeDocument/2006/relationships/hyperlink" Target="https://login.consultant.ru/link/?req=doc&amp;base=LAW&amp;n=472209&amp;date=01.11.2025&amp;dst=100005&amp;field=134" TargetMode = "External"/>
	<Relationship Id="rId13" Type="http://schemas.openxmlformats.org/officeDocument/2006/relationships/hyperlink" Target="https://login.consultant.ru/link/?req=doc&amp;base=LAW&amp;n=482802&amp;date=01.11.2025&amp;dst=100051&amp;field=134" TargetMode = "External"/>
	<Relationship Id="rId14" Type="http://schemas.openxmlformats.org/officeDocument/2006/relationships/hyperlink" Target="https://login.consultant.ru/link/?req=doc&amp;base=LAW&amp;n=510436&amp;date=01.11.2025&amp;dst=100047&amp;field=134" TargetMode = "External"/>
	<Relationship Id="rId15" Type="http://schemas.openxmlformats.org/officeDocument/2006/relationships/hyperlink" Target="https://login.consultant.ru/link/?req=doc&amp;base=LAW&amp;n=23350&amp;date=01.11.2025" TargetMode = "External"/>
	<Relationship Id="rId16" Type="http://schemas.openxmlformats.org/officeDocument/2006/relationships/hyperlink" Target="https://login.consultant.ru/link/?req=doc&amp;base=LAW&amp;n=43934&amp;date=01.11.2025" TargetMode = "External"/>
	<Relationship Id="rId17" Type="http://schemas.openxmlformats.org/officeDocument/2006/relationships/hyperlink" Target="https://login.consultant.ru/link/?req=doc&amp;base=LAW&amp;n=71681&amp;date=01.11.2025&amp;dst=100132&amp;field=134" TargetMode = "External"/>
	<Relationship Id="rId18" Type="http://schemas.openxmlformats.org/officeDocument/2006/relationships/hyperlink" Target="https://login.consultant.ru/link/?req=doc&amp;base=LAW&amp;n=142875&amp;date=01.11.2025&amp;dst=100005&amp;field=134" TargetMode = "External"/>
	<Relationship Id="rId19" Type="http://schemas.openxmlformats.org/officeDocument/2006/relationships/hyperlink" Target="https://login.consultant.ru/link/?req=doc&amp;base=LAW&amp;n=494704&amp;date=01.11.2025&amp;dst=100083&amp;field=134" TargetMode = "External"/>
	<Relationship Id="rId20" Type="http://schemas.openxmlformats.org/officeDocument/2006/relationships/hyperlink" Target="https://login.consultant.ru/link/?req=doc&amp;base=LAW&amp;n=189077&amp;date=01.11.2025&amp;dst=100005&amp;field=134" TargetMode = "External"/>
	<Relationship Id="rId21" Type="http://schemas.openxmlformats.org/officeDocument/2006/relationships/hyperlink" Target="https://login.consultant.ru/link/?req=doc&amp;base=LAW&amp;n=369515&amp;date=01.11.2025&amp;dst=100022&amp;field=134" TargetMode = "External"/>
	<Relationship Id="rId22" Type="http://schemas.openxmlformats.org/officeDocument/2006/relationships/hyperlink" Target="https://login.consultant.ru/link/?req=doc&amp;base=LAW&amp;n=472220&amp;date=01.11.2025&amp;dst=100044&amp;field=134" TargetMode = "External"/>
	<Relationship Id="rId23" Type="http://schemas.openxmlformats.org/officeDocument/2006/relationships/hyperlink" Target="https://login.consultant.ru/link/?req=doc&amp;base=LAW&amp;n=472209&amp;date=01.11.2025&amp;dst=100005&amp;field=134" TargetMode = "External"/>
	<Relationship Id="rId24" Type="http://schemas.openxmlformats.org/officeDocument/2006/relationships/hyperlink" Target="https://login.consultant.ru/link/?req=doc&amp;base=LAW&amp;n=482802&amp;date=01.11.2025&amp;dst=100036&amp;field=134" TargetMode = "External"/>
	<Relationship Id="rId25" Type="http://schemas.openxmlformats.org/officeDocument/2006/relationships/hyperlink" Target="https://login.consultant.ru/link/?req=doc&amp;base=LAW&amp;n=189077&amp;date=01.11.2025&amp;dst=100009&amp;field=134" TargetMode = "External"/>
	<Relationship Id="rId26" Type="http://schemas.openxmlformats.org/officeDocument/2006/relationships/hyperlink" Target="https://login.consultant.ru/link/?req=doc&amp;base=LAW&amp;n=189077&amp;date=01.11.2025&amp;dst=100009&amp;field=134" TargetMode = "External"/>
	<Relationship Id="rId27" Type="http://schemas.openxmlformats.org/officeDocument/2006/relationships/hyperlink" Target="https://login.consultant.ru/link/?req=doc&amp;base=LAW&amp;n=2875&amp;date=01.11.2025" TargetMode = "External"/>
	<Relationship Id="rId28" Type="http://schemas.openxmlformats.org/officeDocument/2006/relationships/hyperlink" Target="https://login.consultant.ru/link/?req=doc&amp;base=LAW&amp;n=472220&amp;date=01.11.2025&amp;dst=100046&amp;field=134" TargetMode = "External"/>
	<Relationship Id="rId29" Type="http://schemas.openxmlformats.org/officeDocument/2006/relationships/hyperlink" Target="https://login.consultant.ru/link/?req=doc&amp;base=LAW&amp;n=472220&amp;date=01.11.2025&amp;dst=100047&amp;field=134" TargetMode = "External"/>
	<Relationship Id="rId30" Type="http://schemas.openxmlformats.org/officeDocument/2006/relationships/hyperlink" Target="https://login.consultant.ru/link/?req=doc&amp;base=LAW&amp;n=206023&amp;date=01.11.2025&amp;dst=100030&amp;field=134" TargetMode = "External"/>
	<Relationship Id="rId31" Type="http://schemas.openxmlformats.org/officeDocument/2006/relationships/hyperlink" Target="https://login.consultant.ru/link/?req=doc&amp;base=LAW&amp;n=472220&amp;date=01.11.2025&amp;dst=100049&amp;field=134" TargetMode = "External"/>
	<Relationship Id="rId32" Type="http://schemas.openxmlformats.org/officeDocument/2006/relationships/hyperlink" Target="https://login.consultant.ru/link/?req=doc&amp;base=LAW&amp;n=472220&amp;date=01.11.2025&amp;dst=100051&amp;field=134" TargetMode = "External"/>
	<Relationship Id="rId33" Type="http://schemas.openxmlformats.org/officeDocument/2006/relationships/hyperlink" Target="https://login.consultant.ru/link/?req=doc&amp;base=LAW&amp;n=189077&amp;date=01.11.2025&amp;dst=100010&amp;field=134" TargetMode = "External"/>
	<Relationship Id="rId34" Type="http://schemas.openxmlformats.org/officeDocument/2006/relationships/hyperlink" Target="https://login.consultant.ru/link/?req=doc&amp;base=LAW&amp;n=369515&amp;date=01.11.2025&amp;dst=100022&amp;field=134" TargetMode = "External"/>
	<Relationship Id="rId35" Type="http://schemas.openxmlformats.org/officeDocument/2006/relationships/hyperlink" Target="https://login.consultant.ru/link/?req=doc&amp;base=LAW&amp;n=409908&amp;date=01.11.2025&amp;dst=100009&amp;field=134" TargetMode = "External"/>
	<Relationship Id="rId36" Type="http://schemas.openxmlformats.org/officeDocument/2006/relationships/hyperlink" Target="https://login.consultant.ru/link/?req=doc&amp;base=LAW&amp;n=472220&amp;date=01.11.2025&amp;dst=100053&amp;field=134" TargetMode = "External"/>
	<Relationship Id="rId37" Type="http://schemas.openxmlformats.org/officeDocument/2006/relationships/hyperlink" Target="https://login.consultant.ru/link/?req=doc&amp;base=LAW&amp;n=409908&amp;date=01.11.2025&amp;dst=100009&amp;field=134" TargetMode = "External"/>
	<Relationship Id="rId38" Type="http://schemas.openxmlformats.org/officeDocument/2006/relationships/hyperlink" Target="https://login.consultant.ru/link/?req=doc&amp;base=LAW&amp;n=189077&amp;date=01.11.2025&amp;dst=100011&amp;field=134" TargetMode = "External"/>
	<Relationship Id="rId39" Type="http://schemas.openxmlformats.org/officeDocument/2006/relationships/hyperlink" Target="https://login.consultant.ru/link/?req=doc&amp;base=LAW&amp;n=472220&amp;date=01.11.2025&amp;dst=100055&amp;field=134" TargetMode = "External"/>
	<Relationship Id="rId40" Type="http://schemas.openxmlformats.org/officeDocument/2006/relationships/hyperlink" Target="https://login.consultant.ru/link/?req=doc&amp;base=LAW&amp;n=472220&amp;date=01.11.2025&amp;dst=100056&amp;field=134" TargetMode = "External"/>
	<Relationship Id="rId41" Type="http://schemas.openxmlformats.org/officeDocument/2006/relationships/hyperlink" Target="https://login.consultant.ru/link/?req=doc&amp;base=LAW&amp;n=189077&amp;date=01.11.2025&amp;dst=100014&amp;field=134" TargetMode = "External"/>
	<Relationship Id="rId42" Type="http://schemas.openxmlformats.org/officeDocument/2006/relationships/hyperlink" Target="https://login.consultant.ru/link/?req=doc&amp;base=LAW&amp;n=472220&amp;date=01.11.2025&amp;dst=100059&amp;field=134" TargetMode = "External"/>
	<Relationship Id="rId43" Type="http://schemas.openxmlformats.org/officeDocument/2006/relationships/hyperlink" Target="https://login.consultant.ru/link/?req=doc&amp;base=LAW&amp;n=472220&amp;date=01.11.2025&amp;dst=100060&amp;field=134" TargetMode = "External"/>
	<Relationship Id="rId44" Type="http://schemas.openxmlformats.org/officeDocument/2006/relationships/hyperlink" Target="https://login.consultant.ru/link/?req=doc&amp;base=LAW&amp;n=189077&amp;date=01.11.2025&amp;dst=100016&amp;field=134" TargetMode = "External"/>
	<Relationship Id="rId45" Type="http://schemas.openxmlformats.org/officeDocument/2006/relationships/hyperlink" Target="https://login.consultant.ru/link/?req=doc&amp;base=LAW&amp;n=472220&amp;date=01.11.2025&amp;dst=100061&amp;field=134" TargetMode = "External"/>
	<Relationship Id="rId46" Type="http://schemas.openxmlformats.org/officeDocument/2006/relationships/hyperlink" Target="https://login.consultant.ru/link/?req=doc&amp;base=LAW&amp;n=189077&amp;date=01.11.2025&amp;dst=100017&amp;field=134" TargetMode = "External"/>
	<Relationship Id="rId47" Type="http://schemas.openxmlformats.org/officeDocument/2006/relationships/hyperlink" Target="https://login.consultant.ru/link/?req=doc&amp;base=LAW&amp;n=470831&amp;date=01.11.2025&amp;dst=100008&amp;field=134" TargetMode = "External"/>
	<Relationship Id="rId48" Type="http://schemas.openxmlformats.org/officeDocument/2006/relationships/hyperlink" Target="https://login.consultant.ru/link/?req=doc&amp;base=LAW&amp;n=494704&amp;date=01.11.2025&amp;dst=100083&amp;field=134" TargetMode = "External"/>
	<Relationship Id="rId49" Type="http://schemas.openxmlformats.org/officeDocument/2006/relationships/hyperlink" Target="https://login.consultant.ru/link/?req=doc&amp;base=LAW&amp;n=189077&amp;date=01.11.2025&amp;dst=100018&amp;field=134" TargetMode = "External"/>
	<Relationship Id="rId50" Type="http://schemas.openxmlformats.org/officeDocument/2006/relationships/hyperlink" Target="https://login.consultant.ru/link/?req=doc&amp;base=LAW&amp;n=472209&amp;date=01.11.2025&amp;dst=100011&amp;field=134" TargetMode = "External"/>
	<Relationship Id="rId51" Type="http://schemas.openxmlformats.org/officeDocument/2006/relationships/hyperlink" Target="https://login.consultant.ru/link/?req=doc&amp;base=LAW&amp;n=472209&amp;date=01.11.2025&amp;dst=100013&amp;field=134" TargetMode = "External"/>
	<Relationship Id="rId52" Type="http://schemas.openxmlformats.org/officeDocument/2006/relationships/hyperlink" Target="https://login.consultant.ru/link/?req=doc&amp;base=LAW&amp;n=189077&amp;date=01.11.2025&amp;dst=100019&amp;field=134" TargetMode = "External"/>
	<Relationship Id="rId53" Type="http://schemas.openxmlformats.org/officeDocument/2006/relationships/hyperlink" Target="https://login.consultant.ru/link/?req=doc&amp;base=LAW&amp;n=189077&amp;date=01.11.2025&amp;dst=100021&amp;field=134" TargetMode = "External"/>
	<Relationship Id="rId54" Type="http://schemas.openxmlformats.org/officeDocument/2006/relationships/hyperlink" Target="https://login.consultant.ru/link/?req=doc&amp;base=LAW&amp;n=472220&amp;date=01.11.2025&amp;dst=100065&amp;field=134" TargetMode = "External"/>
	<Relationship Id="rId55" Type="http://schemas.openxmlformats.org/officeDocument/2006/relationships/hyperlink" Target="https://login.consultant.ru/link/?req=doc&amp;base=LAW&amp;n=189077&amp;date=01.11.2025&amp;dst=100022&amp;field=134" TargetMode = "External"/>
	<Relationship Id="rId56" Type="http://schemas.openxmlformats.org/officeDocument/2006/relationships/hyperlink" Target="https://login.consultant.ru/link/?req=doc&amp;base=LAW&amp;n=189077&amp;date=01.11.2025&amp;dst=100024&amp;field=134" TargetMode = "External"/>
	<Relationship Id="rId57" Type="http://schemas.openxmlformats.org/officeDocument/2006/relationships/hyperlink" Target="https://login.consultant.ru/link/?req=doc&amp;base=LAW&amp;n=472220&amp;date=01.11.2025&amp;dst=100066&amp;field=134" TargetMode = "External"/>
	<Relationship Id="rId58" Type="http://schemas.openxmlformats.org/officeDocument/2006/relationships/hyperlink" Target="https://login.consultant.ru/link/?req=doc&amp;base=LAW&amp;n=223496&amp;date=01.11.2025&amp;dst=100012&amp;field=134" TargetMode = "External"/>
	<Relationship Id="rId59" Type="http://schemas.openxmlformats.org/officeDocument/2006/relationships/hyperlink" Target="https://login.consultant.ru/link/?req=doc&amp;base=LAW&amp;n=142875&amp;date=01.11.2025&amp;dst=100007&amp;field=134" TargetMode = "External"/>
	<Relationship Id="rId60" Type="http://schemas.openxmlformats.org/officeDocument/2006/relationships/hyperlink" Target="https://login.consultant.ru/link/?req=doc&amp;base=LAW&amp;n=189077&amp;date=01.11.2025&amp;dst=100026&amp;field=134" TargetMode = "External"/>
	<Relationship Id="rId61" Type="http://schemas.openxmlformats.org/officeDocument/2006/relationships/hyperlink" Target="https://login.consultant.ru/link/?req=doc&amp;base=LAW&amp;n=222799&amp;date=01.11.2025&amp;dst=100010&amp;field=134" TargetMode = "External"/>
	<Relationship Id="rId62" Type="http://schemas.openxmlformats.org/officeDocument/2006/relationships/hyperlink" Target="https://login.consultant.ru/link/?req=doc&amp;base=LAW&amp;n=475580&amp;date=01.11.2025&amp;dst=100010&amp;field=134" TargetMode = "External"/>
	<Relationship Id="rId63" Type="http://schemas.openxmlformats.org/officeDocument/2006/relationships/hyperlink" Target="https://login.consultant.ru/link/?req=doc&amp;base=LAW&amp;n=189077&amp;date=01.11.2025&amp;dst=100027&amp;field=134" TargetMode = "External"/>
	<Relationship Id="rId64" Type="http://schemas.openxmlformats.org/officeDocument/2006/relationships/hyperlink" Target="https://login.consultant.ru/link/?req=doc&amp;base=LAW&amp;n=472220&amp;date=01.11.2025&amp;dst=100067&amp;field=134" TargetMode = "External"/>
	<Relationship Id="rId65" Type="http://schemas.openxmlformats.org/officeDocument/2006/relationships/hyperlink" Target="https://login.consultant.ru/link/?req=doc&amp;base=LAW&amp;n=189077&amp;date=01.11.2025&amp;dst=100030&amp;field=134" TargetMode = "External"/>
	<Relationship Id="rId66" Type="http://schemas.openxmlformats.org/officeDocument/2006/relationships/hyperlink" Target="https://login.consultant.ru/link/?req=doc&amp;base=LAW&amp;n=472220&amp;date=01.11.2025&amp;dst=100068&amp;field=134" TargetMode = "External"/>
	<Relationship Id="rId67" Type="http://schemas.openxmlformats.org/officeDocument/2006/relationships/hyperlink" Target="https://login.consultant.ru/link/?req=doc&amp;base=LAW&amp;n=189077&amp;date=01.11.2025&amp;dst=100033&amp;field=134" TargetMode = "External"/>
	<Relationship Id="rId68" Type="http://schemas.openxmlformats.org/officeDocument/2006/relationships/hyperlink" Target="https://login.consultant.ru/link/?req=doc&amp;base=LAW&amp;n=189077&amp;date=01.11.2025&amp;dst=100036&amp;field=134" TargetMode = "External"/>
	<Relationship Id="rId69" Type="http://schemas.openxmlformats.org/officeDocument/2006/relationships/hyperlink" Target="https://login.consultant.ru/link/?req=doc&amp;base=LAW&amp;n=189077&amp;date=01.11.2025&amp;dst=100038&amp;field=134" TargetMode = "External"/>
	<Relationship Id="rId70" Type="http://schemas.openxmlformats.org/officeDocument/2006/relationships/hyperlink" Target="https://login.consultant.ru/link/?req=doc&amp;base=LAW&amp;n=189077&amp;date=01.11.2025&amp;dst=100039&amp;field=134" TargetMode = "External"/>
	<Relationship Id="rId71" Type="http://schemas.openxmlformats.org/officeDocument/2006/relationships/hyperlink" Target="https://login.consultant.ru/link/?req=doc&amp;base=LAW&amp;n=189077&amp;date=01.11.2025&amp;dst=100041&amp;field=134" TargetMode = "External"/>
	<Relationship Id="rId72" Type="http://schemas.openxmlformats.org/officeDocument/2006/relationships/hyperlink" Target="https://login.consultant.ru/link/?req=doc&amp;base=LAW&amp;n=472220&amp;date=01.11.2025&amp;dst=100070&amp;field=134" TargetMode = "External"/>
	<Relationship Id="rId73" Type="http://schemas.openxmlformats.org/officeDocument/2006/relationships/hyperlink" Target="https://login.consultant.ru/link/?req=doc&amp;base=LAW&amp;n=189077&amp;date=01.11.2025&amp;dst=100042&amp;field=134" TargetMode = "External"/>
	<Relationship Id="rId74" Type="http://schemas.openxmlformats.org/officeDocument/2006/relationships/hyperlink" Target="https://login.consultant.ru/link/?req=doc&amp;base=LAW&amp;n=189077&amp;date=01.11.2025&amp;dst=100043&amp;field=134" TargetMode = "External"/>
	<Relationship Id="rId75" Type="http://schemas.openxmlformats.org/officeDocument/2006/relationships/hyperlink" Target="https://login.consultant.ru/link/?req=doc&amp;base=LAW&amp;n=472220&amp;date=01.11.2025&amp;dst=100072&amp;field=134" TargetMode = "External"/>
	<Relationship Id="rId76" Type="http://schemas.openxmlformats.org/officeDocument/2006/relationships/hyperlink" Target="https://login.consultant.ru/link/?req=doc&amp;base=LAW&amp;n=189077&amp;date=01.11.2025&amp;dst=100044&amp;field=134" TargetMode = "External"/>
	<Relationship Id="rId77" Type="http://schemas.openxmlformats.org/officeDocument/2006/relationships/hyperlink" Target="https://login.consultant.ru/link/?req=doc&amp;base=LAW&amp;n=361016&amp;date=01.11.2025&amp;dst=100012&amp;field=134" TargetMode = "External"/>
	<Relationship Id="rId78" Type="http://schemas.openxmlformats.org/officeDocument/2006/relationships/hyperlink" Target="https://login.consultant.ru/link/?req=doc&amp;base=LAW&amp;n=189077&amp;date=01.11.2025&amp;dst=100046&amp;field=134" TargetMode = "External"/>
	<Relationship Id="rId79" Type="http://schemas.openxmlformats.org/officeDocument/2006/relationships/hyperlink" Target="https://login.consultant.ru/link/?req=doc&amp;base=LAW&amp;n=472220&amp;date=01.11.2025&amp;dst=100073&amp;field=134" TargetMode = "External"/>
	<Relationship Id="rId80" Type="http://schemas.openxmlformats.org/officeDocument/2006/relationships/hyperlink" Target="https://login.consultant.ru/link/?req=doc&amp;base=LAW&amp;n=482802&amp;date=01.11.2025&amp;dst=4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26.11.2007 N 804
(ред. от 12.03.2024)
"Об утверждении Положения о гражданской обороне в Российской Федерации"</dc:title>
  <dcterms:created xsi:type="dcterms:W3CDTF">2025-11-01T05:34:40Z</dcterms:created>
</cp:coreProperties>
</file>