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31.08.2021 N 1453</w:t>
              <w:br/>
              <w:t xml:space="preserve">"Об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августа 2021 г. N 1453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ЭКСТРЕННЫХ ОПЕРАТИВНЫХ СЛУЖБ, ВЫЗОВ КОТОРЫХ КРУГЛОСУТОЧНО</w:t>
      </w:r>
    </w:p>
    <w:p>
      <w:pPr>
        <w:pStyle w:val="2"/>
        <w:jc w:val="center"/>
      </w:pPr>
      <w:r>
        <w:rPr>
          <w:sz w:val="24"/>
        </w:rPr>
        <w:t xml:space="preserve">И БЕСПЛАТНО ОБЯЗАН ОБЕСПЕЧИТЬ ОПЕРАТОР СВЯЗИ ПОЛЬЗОВАТЕЛЮ</w:t>
      </w:r>
    </w:p>
    <w:p>
      <w:pPr>
        <w:pStyle w:val="2"/>
        <w:jc w:val="center"/>
      </w:pPr>
      <w:r>
        <w:rPr>
          <w:sz w:val="24"/>
        </w:rPr>
        <w:t xml:space="preserve">УСЛУГАМИ СВЯЗИ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07.07.2003 N 126-ФЗ (ред. от 31.07.2025) &quot;О связи&quot; {КонсультантПлюс}">
        <w:r>
          <w:rPr>
            <w:sz w:val="24"/>
            <w:color w:val="0000ff"/>
          </w:rPr>
          <w:t xml:space="preserve">пунктом 1 статьи 52</w:t>
        </w:r>
      </w:hyperlink>
      <w:r>
        <w:rPr>
          <w:sz w:val="24"/>
        </w:rPr>
        <w:t xml:space="preserve"> Федерального закона "О связи" и </w:t>
      </w:r>
      <w:hyperlink w:history="0" r:id="rId8" w:tooltip="Федеральный закон от 30.12.2020 N 488-ФЗ &quot;Об обеспечении вызова экстренных оперативных служб по единому номеру &quot;112&quot;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пунктом 2 части 1 статьи 6</w:t>
        </w:r>
      </w:hyperlink>
      <w:r>
        <w:rPr>
          <w:sz w:val="24"/>
        </w:rPr>
        <w:t xml:space="preserve"> Федерального закона 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экстренных оперативных служб, вызов которых круглосуточно и бесплатно обязан обеспечить оператор связи пользователю услугами связи.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12.2004 N 894 (ред. от 06.10.2011) &quot;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31 декабря 2004 г. N 894 "Об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служб" (Собрание законодательства Российской Федерации, 2005, N 1, ст. 131);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РФ от 06.10.2011 N 824 (ред. от 29.06.2021) &quot;Об изменении и признании утратившими силу некоторых актов Правительства Российской Федерации в связи с принятием Федерального закона &quot;О полиции&quot; ------------ Недействующая редакция {КонсультантПлюс}">
        <w:r>
          <w:rPr>
            <w:sz w:val="24"/>
            <w:color w:val="0000ff"/>
          </w:rPr>
          <w:t xml:space="preserve">пункт 21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в связи с принятием Федерального закона "О полиции", утвержденных постановлением Правительства Российской Федерации от 6 октября 2011 г. N 824 "Об изменении и признании утратившими силу некоторых актов Правительства Российской Федерации в связи с принятием Федерального закона "О полиции" (Собрание законодательства Российской Федерации, 2011, N 42, ст. 5922).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марта 2022 г. и действует до 1 марта 2028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августа 2021 г. N 1453</w:t>
      </w:r>
    </w:p>
    <w:p>
      <w:pPr>
        <w:pStyle w:val="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ЭКСТРЕННЫХ ОПЕРАТИВНЫХ СЛУЖБ &lt;*&gt;, ВЫЗОВ КОТОРЫХ</w:t>
      </w:r>
    </w:p>
    <w:p>
      <w:pPr>
        <w:pStyle w:val="2"/>
        <w:jc w:val="center"/>
      </w:pPr>
      <w:r>
        <w:rPr>
          <w:sz w:val="24"/>
        </w:rPr>
        <w:t xml:space="preserve">КРУГЛОСУТОЧНО И БЕСПЛАТНО ОБЯЗАН ОБЕСПЕЧИТЬ ОПЕРАТОР СВЯЗИ</w:t>
      </w:r>
    </w:p>
    <w:p>
      <w:pPr>
        <w:pStyle w:val="2"/>
        <w:jc w:val="center"/>
      </w:pPr>
      <w:r>
        <w:rPr>
          <w:sz w:val="24"/>
        </w:rPr>
        <w:t xml:space="preserve">ПОЛЬЗОВАТЕЛЮ УСЛУГАМИ СВЯЗИ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Соединения устанавливаются с теми подразделениями экстренных оперативных служб, которые определены соответствующими федеральными органами исполнительной власти, органами исполнительной власти субъектов Российской Федерации и органами местного самоуправления.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Служба пожарной охраны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Служба реагирования в чрезвычайных ситуациях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Полиция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Служба скорой медицинской помощи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Аварийная служба газовой сети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Служба "Антитеррор"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31.08.2021 N 1453</w:t>
            <w:br/>
            <w:t>"Об утверждении перечня экстренных оперативных служб, вызов которых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0163&amp;date=01.11.2025&amp;dst=155&amp;field=134" TargetMode = "External"/>
	<Relationship Id="rId8" Type="http://schemas.openxmlformats.org/officeDocument/2006/relationships/hyperlink" Target="https://login.consultant.ru/link/?req=doc&amp;base=LAW&amp;n=372650&amp;date=01.11.2025&amp;dst=100039&amp;field=134" TargetMode = "External"/>
	<Relationship Id="rId9" Type="http://schemas.openxmlformats.org/officeDocument/2006/relationships/hyperlink" Target="https://login.consultant.ru/link/?req=doc&amp;base=LAW&amp;n=120414&amp;date=01.11.2025" TargetMode = "External"/>
	<Relationship Id="rId10" Type="http://schemas.openxmlformats.org/officeDocument/2006/relationships/hyperlink" Target="https://login.consultant.ru/link/?req=doc&amp;base=LAW&amp;n=389626&amp;date=01.11.2025&amp;dst=10007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31.08.2021 N 1453
"Об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связи"</dc:title>
  <dcterms:created xsi:type="dcterms:W3CDTF">2025-11-01T06:15:32Z</dcterms:created>
</cp:coreProperties>
</file>