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1270" w:rsidRDefault="0072127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678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1270" w:rsidRDefault="0072127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МЧС России от 15.12.2002 N 583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и введении в действие Правил эксплуатации защитных сооружений гражданской обороны"</w:t>
            </w:r>
            <w:r>
              <w:rPr>
                <w:sz w:val="48"/>
                <w:szCs w:val="48"/>
              </w:rPr>
              <w:br/>
              <w:t>(Зарегистрировано в Минюсте России 25.03.2003 N 4317)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1270" w:rsidRDefault="0072127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05.11.2025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721270" w:rsidRDefault="00721270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21270" w:rsidRDefault="00721270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721270" w:rsidRDefault="00721270">
      <w:pPr>
        <w:pStyle w:val="ConsPlusNormal"/>
        <w:jc w:val="both"/>
      </w:pPr>
      <w:r>
        <w:t>В данном виде документ опубликован не был.</w:t>
      </w:r>
    </w:p>
    <w:p w:rsidR="00721270" w:rsidRDefault="00721270">
      <w:pPr>
        <w:pStyle w:val="ConsPlusNormal"/>
        <w:jc w:val="both"/>
      </w:pPr>
      <w:r>
        <w:t>Первоначальный текст документа опубликован в изданиях</w:t>
      </w:r>
    </w:p>
    <w:p w:rsidR="00721270" w:rsidRDefault="00721270">
      <w:pPr>
        <w:pStyle w:val="ConsPlusNormal"/>
        <w:jc w:val="both"/>
      </w:pPr>
      <w:r>
        <w:t>"Бюллетень нормативных актов федеральных органов исполнительной власти", N 21, 26.05.2003,</w:t>
      </w:r>
    </w:p>
    <w:p w:rsidR="00721270" w:rsidRDefault="00721270">
      <w:pPr>
        <w:pStyle w:val="ConsPlusNormal"/>
        <w:jc w:val="both"/>
      </w:pPr>
      <w:r>
        <w:t>"Российская газета", N 111, 10.06.2003 (Приказ).</w:t>
      </w:r>
    </w:p>
    <w:p w:rsidR="00721270" w:rsidRDefault="00721270">
      <w:pPr>
        <w:pStyle w:val="ConsPlusNormal"/>
        <w:jc w:val="both"/>
      </w:pPr>
      <w:r>
        <w:t>Информацию о публикации документов, создающих данную редакцию, см. в справке к этим документам.</w:t>
      </w:r>
    </w:p>
    <w:p w:rsidR="00721270" w:rsidRDefault="00721270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721270" w:rsidRDefault="00721270">
      <w:pPr>
        <w:pStyle w:val="ConsPlusNormal"/>
        <w:jc w:val="both"/>
      </w:pPr>
      <w:r>
        <w:t>Начало действия редакции - 31.07.2018.</w:t>
      </w:r>
    </w:p>
    <w:p w:rsidR="00721270" w:rsidRDefault="00721270">
      <w:pPr>
        <w:pStyle w:val="ConsPlusNormal"/>
        <w:spacing w:before="240"/>
        <w:jc w:val="both"/>
      </w:pPr>
      <w:r>
        <w:t xml:space="preserve">Изменения, внесенные </w:t>
      </w:r>
      <w:hyperlink r:id="rId9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26.06.2018 N 258, </w:t>
      </w:r>
      <w:hyperlink r:id="rId10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{КонсультантПлюс}" w:history="1">
        <w:r>
          <w:rPr>
            <w:color w:val="0000FF"/>
          </w:rPr>
          <w:t>вступают</w:t>
        </w:r>
      </w:hyperlink>
      <w: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hyperlink r:id="rId11" w:history="1">
        <w:r>
          <w:rPr>
            <w:color w:val="0000FF"/>
          </w:rPr>
          <w:t>http://www.pravo.gov.ru</w:t>
        </w:r>
      </w:hyperlink>
      <w:r>
        <w:t xml:space="preserve"> - 20.07.2018).</w:t>
      </w:r>
    </w:p>
    <w:p w:rsidR="00721270" w:rsidRDefault="00721270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721270" w:rsidRDefault="00721270">
      <w:pPr>
        <w:pStyle w:val="ConsPlusNormal"/>
        <w:jc w:val="both"/>
      </w:pPr>
      <w:r>
        <w:t>Приказ МЧС России от 15.12.2002 N 583</w:t>
      </w:r>
    </w:p>
    <w:p w:rsidR="00721270" w:rsidRDefault="00721270">
      <w:pPr>
        <w:pStyle w:val="ConsPlusNormal"/>
        <w:jc w:val="both"/>
      </w:pPr>
      <w:r>
        <w:t>(ред. от 26.06.2018)</w:t>
      </w:r>
    </w:p>
    <w:p w:rsidR="00721270" w:rsidRDefault="00721270">
      <w:pPr>
        <w:pStyle w:val="ConsPlusNormal"/>
        <w:jc w:val="both"/>
      </w:pPr>
      <w:r>
        <w:t>"Об утверждении и введении в действие Правил эксплуатации защитных сооружений гражданской обороны"</w:t>
      </w:r>
    </w:p>
    <w:p w:rsidR="00721270" w:rsidRDefault="00721270">
      <w:pPr>
        <w:pStyle w:val="ConsPlusNormal"/>
        <w:jc w:val="both"/>
      </w:pPr>
      <w:r>
        <w:t>(Зарегистрировано в Минюсте России 25.03.2003 N 4317)</w:t>
      </w:r>
    </w:p>
    <w:p w:rsidR="00721270" w:rsidRDefault="00721270">
      <w:pPr>
        <w:pStyle w:val="ConsPlusNormal"/>
        <w:sectPr w:rsidR="00000000">
          <w:headerReference w:type="default" r:id="rId12"/>
          <w:footerReference w:type="defaul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21270" w:rsidRDefault="00721270">
      <w:pPr>
        <w:pStyle w:val="ConsPlusNormal"/>
        <w:jc w:val="both"/>
        <w:outlineLvl w:val="0"/>
      </w:pPr>
    </w:p>
    <w:p w:rsidR="00721270" w:rsidRDefault="00721270">
      <w:pPr>
        <w:pStyle w:val="ConsPlusNormal"/>
        <w:outlineLvl w:val="0"/>
      </w:pPr>
      <w:r>
        <w:t>Зарегистрировано в Минюсте России 25 марта 2003 г. N 4317</w:t>
      </w:r>
    </w:p>
    <w:p w:rsidR="00721270" w:rsidRDefault="00721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270" w:rsidRDefault="00721270">
      <w:pPr>
        <w:pStyle w:val="ConsPlusNormal"/>
        <w:jc w:val="center"/>
      </w:pPr>
    </w:p>
    <w:p w:rsidR="00721270" w:rsidRDefault="00721270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721270" w:rsidRDefault="00721270">
      <w:pPr>
        <w:pStyle w:val="ConsPlusTitle"/>
        <w:jc w:val="center"/>
      </w:pPr>
      <w:r>
        <w:t>ОБОРОНЫ, ЧРЕЗВЫЧАЙНЫМ СИТУАЦИЯМ И ЛИКВИДАЦИИ</w:t>
      </w:r>
    </w:p>
    <w:p w:rsidR="00721270" w:rsidRDefault="00721270">
      <w:pPr>
        <w:pStyle w:val="ConsPlusTitle"/>
        <w:jc w:val="center"/>
      </w:pPr>
      <w:r>
        <w:t>ПОСЛЕДСТВИЙ СТИХИЙНЫХ БЕДСТВИЙ</w:t>
      </w:r>
    </w:p>
    <w:p w:rsidR="00721270" w:rsidRDefault="00721270">
      <w:pPr>
        <w:pStyle w:val="ConsPlusTitle"/>
        <w:jc w:val="center"/>
      </w:pPr>
    </w:p>
    <w:p w:rsidR="00721270" w:rsidRDefault="00721270">
      <w:pPr>
        <w:pStyle w:val="ConsPlusTitle"/>
        <w:jc w:val="center"/>
      </w:pPr>
      <w:r>
        <w:t>ПРИКАЗ</w:t>
      </w:r>
    </w:p>
    <w:p w:rsidR="00721270" w:rsidRDefault="00721270">
      <w:pPr>
        <w:pStyle w:val="ConsPlusTitle"/>
        <w:jc w:val="center"/>
      </w:pPr>
      <w:r>
        <w:t>от 15 декабря 2002 г. N 583</w:t>
      </w:r>
    </w:p>
    <w:p w:rsidR="00721270" w:rsidRDefault="00721270">
      <w:pPr>
        <w:pStyle w:val="ConsPlusTitle"/>
        <w:jc w:val="center"/>
      </w:pPr>
    </w:p>
    <w:p w:rsidR="00721270" w:rsidRDefault="00721270">
      <w:pPr>
        <w:pStyle w:val="ConsPlusTitle"/>
        <w:jc w:val="center"/>
      </w:pPr>
      <w:r>
        <w:t>ОБ УТВЕРЖДЕНИИ И ВВЕДЕНИИ В ДЕЙСТВИЕ ПРАВИЛ</w:t>
      </w:r>
    </w:p>
    <w:p w:rsidR="00721270" w:rsidRDefault="00721270">
      <w:pPr>
        <w:pStyle w:val="ConsPlusTitle"/>
        <w:jc w:val="center"/>
      </w:pPr>
      <w:r>
        <w:t>ЭКСПЛУАТАЦИИ ЗАЩИТНЫХ СООРУЖЕНИЙ ГРАЖДАНСКОЙ ОБОРОНЫ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МЧС России от 09.08.2010 </w:t>
            </w:r>
            <w:hyperlink r:id="rId14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>,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22.12.2015 </w:t>
            </w:r>
            <w:hyperlink r:id="rId1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N 679</w:t>
              </w:r>
            </w:hyperlink>
            <w:r>
              <w:rPr>
                <w:color w:val="392C69"/>
              </w:rPr>
              <w:t xml:space="preserve">, от 01.08.2016 </w:t>
            </w:r>
            <w:hyperlink r:id="rId16" w:tooltip="Приказ МЧС России от 01.08.2016 N 414 &quot;О внесении изменения в Правила эксплуатации защитных сооружений гражданской обороны, утвержденные приказом МЧС России от 15.12.2002 N 583&quot; (Зарегистрировано в Минюсте России 06.10.2016 N 43939){КонсультантПлюс}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03.04.2017 </w:t>
            </w:r>
            <w:hyperlink r:id="rId17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,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26.06.2018 </w:t>
            </w:r>
            <w:hyperlink r:id="rId18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В соответствии с решением совместного заседания коллегии МЧС России и коллегии по безопасности при полномочном представителе Президента Российской Федерации в Уральском федеральном округе "О совершенствовании гражданской обороны и территориальных подсистем РСЧС субъектов Российской Федерации, находящихся в пределах Уральского федерального округа" от 19 июня 2002 г. N 13/3 и в целях сохранения имеющегося фонда защитных сооружений гражданской обороны, организации планирования и проведения мероприятий по подго</w:t>
      </w:r>
      <w:r>
        <w:t>товке и содержанию защитных сооружений гражданской обороны в готовности к приему укрываемых, их учету, техническому обслуживанию, текущему и капитальному ремонтам приказываю: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1. Утвердить и ввести в действие с 1 апреля 2003 г. прилагаемые </w:t>
      </w:r>
      <w:hyperlink w:anchor="Par35" w:tooltip="ПРАВИЛА" w:history="1">
        <w:r>
          <w:rPr>
            <w:color w:val="0000FF"/>
          </w:rPr>
          <w:t>Правила</w:t>
        </w:r>
      </w:hyperlink>
      <w:r>
        <w:t xml:space="preserve"> эксплуатации защитных сооружений гражданской обороны.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 Начальнику Департамента гражданской обороны и защиты населения организовать работу по доведению настоящих Правил до заинтересованных организаций, обеспечению надзора и контроля за содержанием и использованием имеющегося фонда защитных сооружений гражданской обороны.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3. Исключен. - </w:t>
      </w:r>
      <w:hyperlink r:id="rId2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</w:t>
        </w:r>
      </w:hyperlink>
      <w:r>
        <w:t xml:space="preserve"> МЧС России от 22.12.2015 N 679.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</w:pPr>
      <w:r>
        <w:t>Министр</w:t>
      </w:r>
    </w:p>
    <w:p w:rsidR="00721270" w:rsidRDefault="00721270">
      <w:pPr>
        <w:pStyle w:val="ConsPlusNormal"/>
        <w:jc w:val="right"/>
      </w:pPr>
      <w:r>
        <w:t>С.К.ШОЙГУ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0"/>
      </w:pPr>
      <w:r>
        <w:t>Приложение</w:t>
      </w:r>
    </w:p>
    <w:p w:rsidR="00721270" w:rsidRDefault="00721270">
      <w:pPr>
        <w:pStyle w:val="ConsPlusNormal"/>
        <w:jc w:val="right"/>
      </w:pPr>
      <w:r>
        <w:t>к Приказу МЧС России</w:t>
      </w:r>
    </w:p>
    <w:p w:rsidR="00721270" w:rsidRDefault="00721270">
      <w:pPr>
        <w:pStyle w:val="ConsPlusNormal"/>
        <w:jc w:val="right"/>
      </w:pPr>
      <w:r>
        <w:t>от 15.12.2002 N 583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0" w:name="Par35"/>
      <w:bookmarkEnd w:id="0"/>
      <w:r>
        <w:t>ПРАВИЛА</w:t>
      </w:r>
    </w:p>
    <w:p w:rsidR="00721270" w:rsidRDefault="00721270">
      <w:pPr>
        <w:pStyle w:val="ConsPlusTitle"/>
        <w:jc w:val="center"/>
      </w:pPr>
      <w:r>
        <w:t>ЭКСПЛУАТАЦИИ ЗАЩИТНЫХ СООРУЖЕНИЙ ГРАЖДАНСКОЙ ОБОРОНЫ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МЧС России от 09.08.2010 </w:t>
            </w:r>
            <w:hyperlink r:id="rId21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>,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22.12.2015 </w:t>
            </w:r>
            <w:hyperlink r:id="rId2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N 679</w:t>
              </w:r>
            </w:hyperlink>
            <w:r>
              <w:rPr>
                <w:color w:val="392C69"/>
              </w:rPr>
              <w:t xml:space="preserve">, от 01.08.2016 </w:t>
            </w:r>
            <w:hyperlink r:id="rId23" w:tooltip="Приказ МЧС России от 01.08.2016 N 414 &quot;О внесении изменения в Правила эксплуатации защитных сооружений гражданской обороны, утвержденные приказом МЧС России от 15.12.2002 N 583&quot; (Зарегистрировано в Минюсте России 06.10.2016 N 43939){КонсультантПлюс}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03.04.2017 </w:t>
            </w:r>
            <w:hyperlink r:id="rId24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,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26.06.2018 </w:t>
            </w:r>
            <w:hyperlink r:id="rId25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1"/>
      </w:pPr>
      <w:r>
        <w:t>Основные сокращения, применяемые в Правилах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АХОВ - аварийно химически опасные вещества;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АЭС - атомная электростанция;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ГД - герметическая дверь;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ГО - гражданская оборона;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абзац исключен. - </w:t>
      </w:r>
      <w:hyperlink r:id="rId2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</w:t>
        </w:r>
      </w:hyperlink>
      <w:r>
        <w:t xml:space="preserve"> МЧС России от 22.12.2015 N 679;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ДЭС - дизельная электростанция;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ЗГД - защитно-герметическая дверь;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ЗС ГО - защитное сооружение гражданской обороны;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КИД - клапан избыточного давления;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МЗС - малогабаритные защитные секции;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абзац исключен. - </w:t>
      </w:r>
      <w:hyperlink r:id="rId2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</w:t>
        </w:r>
      </w:hyperlink>
      <w:r>
        <w:t xml:space="preserve"> МЧС России от 22.12.2015 N 679;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ПРУ - противорадиационное укрытие;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ПФП-1000 - предфильтры пакетные;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ТО - техническое обслуживание;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УЗС - унифицированные защитные секции;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ФГ-70 - фильтр для очистки воздуха от окиси углерода;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ФП - фильтр-поглотитель;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ФЯР, ФЯРБ - фильтры ячеистые противопыльные;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ЧС - чрезвычайная ситуация.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1"/>
      </w:pPr>
      <w:r>
        <w:t>I. Общие положения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 xml:space="preserve">1.1. Настоящие правила разработаны на основании </w:t>
      </w:r>
      <w:hyperlink r:id="rId28" w:tooltip="&quot;Кодекс Российской Федерации об административных правонарушениях&quot; от 30.12.2001 N 195-ФЗ (ред. от 31.07.2025) (с изм. и доп., вступ. в силу с 22.10.2025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ч. 1, ст. 1; 2015, N 30, ст. 4657), федеральных законов от 12 февраля 1998 г. </w:t>
      </w:r>
      <w:hyperlink r:id="rId29" w:tooltip="Федеральный закон от 12.02.1998 N 28-ФЗ (ред. от 08.08.2024) &quot;О гражданской обороне&quot;{КонсультантПлюс}" w:history="1">
        <w:r>
          <w:rPr>
            <w:color w:val="0000FF"/>
          </w:rPr>
          <w:t>N 28-ФЗ</w:t>
        </w:r>
      </w:hyperlink>
      <w:r>
        <w:t xml:space="preserve"> "О гражданской обороне" (Собрание законодательства Российской Федерации, 1998, N 7, ст. 799; 2015, N 27, ст. 3962), от 21 декабря 1994 г. </w:t>
      </w:r>
      <w:hyperlink r:id="rId3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{КонсультантПлюс}" w:history="1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 (Собрание законодательства Российской Федерации, 1994, N 35, ст. 3648; 2015, N 18, ст. 2622), </w:t>
      </w:r>
      <w:hyperlink r:id="rId31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{КонсультантПлюс}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2015, N 11, ст. 1588), постановлений Правительства Российской Федерации от 29 ноября 1999 г. </w:t>
      </w:r>
      <w:hyperlink r:id="rId32" w:tooltip="Постановление Правительства РФ от 29.11.1999 N 1309 (ред. от 02.10.2025) &quot;О Порядке создания убежищ и иных объектов гражданской обороны&quot;{КонсультантПлюс}" w:history="1">
        <w:r>
          <w:rPr>
            <w:color w:val="0000FF"/>
          </w:rPr>
          <w:t>N 1309</w:t>
        </w:r>
      </w:hyperlink>
      <w:r>
        <w:t xml:space="preserve"> "О порядке создания убежищ и иных объектов гражданской обороны" (Собрание законодательства Российской Федерации, 1999, N 49, ст. 6000; 2015, N 30, ст. 4608), от 23 апреля 1994 г. </w:t>
      </w:r>
      <w:hyperlink r:id="rId33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{КонсультантПлюс}" w:history="1">
        <w:r>
          <w:rPr>
            <w:color w:val="0000FF"/>
          </w:rPr>
          <w:t>N 359</w:t>
        </w:r>
      </w:hyperlink>
      <w:r>
        <w:t xml:space="preserve">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 (Собрание законодательства Российской Федерации, 1994, N 2, ст. 94).</w:t>
      </w:r>
    </w:p>
    <w:p w:rsidR="00721270" w:rsidRDefault="00721270">
      <w:pPr>
        <w:pStyle w:val="ConsPlusNormal"/>
        <w:jc w:val="both"/>
      </w:pPr>
      <w:r>
        <w:t xml:space="preserve">(п. 1.1 в ред. </w:t>
      </w:r>
      <w:hyperlink r:id="rId3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1" w:name="Par68"/>
      <w:bookmarkEnd w:id="1"/>
      <w:r>
        <w:t>1.2. Требования настоящих Правил должны выполняться при эксплуатации 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убежищ, ПРУ и укрытий, которые являются объектами гражданской обороны.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3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Статус ЗС ГО как объекта ГО определяется наличием паспорта ЗС ГО </w:t>
      </w:r>
      <w:hyperlink w:anchor="Par2240" w:tooltip="                         ПАСПОРТ ЗС ГО N ____" w:history="1">
        <w:r>
          <w:rPr>
            <w:color w:val="0000FF"/>
          </w:rPr>
          <w:t>(приложение N 6)</w:t>
        </w:r>
      </w:hyperlink>
      <w:r>
        <w:t>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3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1.3. В организациях, эксплуатирующих ЗС ГО, назначаются ответственные должностные лица, в обязанности которых входит организация их правильного учета, содержания помещений, обеспечение сохранности защитных устройств и внутреннего инженерно-технического оборудования. Для ремонта и обслуживания помещений и оборудования ЗС ГО ответственные лица разрабатывают необходимую проектно-сметную документацию и организуют выполнение спланированных работ.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2" w:name="Par73"/>
      <w:bookmarkEnd w:id="2"/>
      <w:r>
        <w:t>1.4. Для обслуживания ЗС ГО в мирное время в организациях, эксплуатирующих эти сооружения, создаются звенья по обслуживанию ЗС ГО. Для поддержания ЗС ГО в готовности к использованию по предназначению в период пребывания в них укрываемых создаются группы (звенья) по обслуживанию сооружений из расчета одна группа (звено) на каждый объект ГО в зависимости от их вместимости.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Схемы организации группы (звена) по обслуживанию ЗС ГО приведены в </w:t>
      </w:r>
      <w:hyperlink w:anchor="Par1165" w:tooltip="         А. СХЕМА ОРГАНИЗАЦИИ ЗВЕНА ПО ОБСЛУЖИВАНИЮ ЗС ГО" w:history="1">
        <w:r>
          <w:rPr>
            <w:color w:val="0000FF"/>
          </w:rPr>
          <w:t>приложении N 1.</w:t>
        </w:r>
      </w:hyperlink>
    </w:p>
    <w:p w:rsidR="00721270" w:rsidRDefault="00721270">
      <w:pPr>
        <w:pStyle w:val="ConsPlusNormal"/>
        <w:spacing w:before="240"/>
        <w:ind w:firstLine="540"/>
        <w:jc w:val="both"/>
      </w:pPr>
      <w:bookmarkStart w:id="3" w:name="Par75"/>
      <w:bookmarkEnd w:id="3"/>
      <w:r>
        <w:t xml:space="preserve">1.5. Группы (звенья) по обслуживанию ЗС ГО обеспечиваются средствами индивидуальной защиты, радиационной и химической разведки, специальной обработки, связи, медицинским имуществом и инструментом согласно примерным нормам оснащения (табелизации), приведенным в </w:t>
      </w:r>
      <w:hyperlink w:anchor="Par1293" w:tooltip="ПРИМЕРНЫЕ НОРМЫ" w:history="1">
        <w:r>
          <w:rPr>
            <w:color w:val="0000FF"/>
          </w:rPr>
          <w:t>приложении N 2.</w:t>
        </w:r>
      </w:hyperlink>
    </w:p>
    <w:p w:rsidR="00721270" w:rsidRDefault="00721270">
      <w:pPr>
        <w:pStyle w:val="ConsPlusNormal"/>
        <w:jc w:val="both"/>
      </w:pPr>
      <w:r>
        <w:t xml:space="preserve">(в ред. </w:t>
      </w:r>
      <w:hyperlink r:id="rId3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4" w:name="Par77"/>
      <w:bookmarkEnd w:id="4"/>
      <w:r>
        <w:t xml:space="preserve">1.6. Для оснащения ЗС ГО создаются запасы (резервы) лекарственных препаратов и медицинских изделий, которые включают в себя лекарственные, антисептические и перевязочные средства, а также наборы противоожоговые и другие медицинские изделия для оказания первой помощи, на расчетное количество укрываемых, а также комплекты врача или фельдшера при их наличии в звене (группе) по обслуживанию ЗС ГО согласно примерным нормам создания комплектов медицинских изделий для ЗС ГО, врача и фельдшера, приведенным в </w:t>
      </w:r>
      <w:hyperlink w:anchor="Par1453" w:tooltip="ПРИМЕРНЫЕ НОРМЫ" w:history="1">
        <w:r>
          <w:rPr>
            <w:color w:val="0000FF"/>
          </w:rPr>
          <w:t>приложении N 3</w:t>
        </w:r>
      </w:hyperlink>
      <w:r>
        <w:t>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3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период приведения ЗС ГО в готовность комплектование указанных аптечек и коллективных наборов осуществляется медицинскими учреждениями (медицинскими пунктами, амбулаториями или поликлиниками), обслуживающими организации, за счет имущества текущего снабжения и приобретения недостающих предметов и имущества в аптечной сети.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1.7. Готовность и использование ЗС ГО по предназначению обеспечивают руководители ГО организаций, на учете которых они находятся.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3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1.8. В обязанности руководителя ГО организаций входит планирование и организация выполнения мероприятий: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4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 обеспечению сохранности и готовности ЗС ГО к приему укрываемых, своевременному техническому обслуживанию, ремонту и замене защитных устройств и внутреннего инженерно-технического оборудования;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 обеспечению эффективного использования помещений ЗС ГО для нужд организаций и обслуживания населения в соответствии с требованиями нормативных технических документов;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 подготовке личного состава групп (звеньев) по обслуживанию ЗС ГО, обучению рабочих и служащих правилам пользования ЗС ГО в чрезвычайных ситуациях мирного и военного времени;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 осуществлению систематического контроля за содержанием, эксплуатацией и готовностью ЗС ГО к использованию по прямому назначению;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 обеспечению беспрепятственного доступа в ЗС ГО и исполнения обязанностей по контролю за их состоянием уполномоченными должностными лицами органов управления по делам гражданской обороны и чрезвычайным ситуациям.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1"/>
      </w:pPr>
      <w:r>
        <w:t>II. Порядок учета защитных сооружений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bookmarkStart w:id="5" w:name="Par92"/>
      <w:bookmarkEnd w:id="5"/>
      <w:r>
        <w:t xml:space="preserve">2.1. Учет ЗС ГО ведется в федеральных органах исполнительной власти, органах исполнительной власти субъектов Российской Федерации, главных управлениях МЧС России по субъектам Российской Федерации и органах местного самоуправления, а также в организациях, имеющих на балансе ЗС ГО, в журнале учета ЗС ГО, форма которого приведена в </w:t>
      </w:r>
      <w:hyperlink w:anchor="Par2177" w:tooltip="ЖУРНАЛ УЧЕТА ЗС ГО" w:history="1">
        <w:r>
          <w:rPr>
            <w:color w:val="0000FF"/>
          </w:rPr>
          <w:t>приложении N 5</w:t>
        </w:r>
      </w:hyperlink>
      <w:r>
        <w:t>.</w:t>
      </w:r>
    </w:p>
    <w:p w:rsidR="00721270" w:rsidRDefault="00721270">
      <w:pPr>
        <w:pStyle w:val="ConsPlusNormal"/>
        <w:jc w:val="both"/>
      </w:pPr>
      <w:r>
        <w:t xml:space="preserve">(в ред. Приказов МЧС России от 09.08.2010 </w:t>
      </w:r>
      <w:hyperlink r:id="rId41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N 377</w:t>
        </w:r>
      </w:hyperlink>
      <w:r>
        <w:t xml:space="preserve">, от 03.04.2017 </w:t>
      </w:r>
      <w:hyperlink r:id="rId42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N 146</w:t>
        </w:r>
      </w:hyperlink>
      <w:r>
        <w:t>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2.2. Документальным основанием для ведения учета ЗС ГО является паспорт ЗС ГО, в котором указываются его основные технические характеристики и перечень оборудования систем жизнеобеспечения. Обязательными приложениями к паспорту ЗС ГО являются копии поэтажных планов и экспликаций помещений объекта ГО, согласованные и заверенные органами технической инвентаризации, организацией - балансодержателем ЗС ГО и органом управления по делам гражданской обороны и чрезвычайным ситуациям.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4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Паспорт ЗС ГО оформляется в следующих случаях: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44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после ввода ЗС ГО в эксплуатацию;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45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изменении типа ЗС ГО;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46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отсутствии паспорта ЗС ГО по итогам инвентаризации ЗС ГО после его закрепления за эксплуатирующей организацией.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47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отсутствии паспорта ЗС ГО основанием для учета ЗС ГО являются проектная и техническая документация, объемно-планировочные, конструктивные решения, наличие специального инженерно-технического оборудования, позволяющие сделать вывод о принадлежности помещения к ЗС ГО.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48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2.3. Сведения о наличии ЗС ГО представляются в Министерство Российской Федерации по делам гражданской обороны, чрезвычайным ситуациям и ликвидации последствий стихийных бедствий в соответствии с устанавливаемым порядком.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2.4. Инвентарные номера ЗС ГО присваиваются органом управления по делам гражданской обороны и чрезвычайным ситуациям в соответствии с нумерацией ЗС ГО, устанавливаемой на территории субъекта Российской Федерации.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4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Для присвоения инвентарных номеров организации представляют в главные управления МЧС России по субъектам Российской Федерации данные о месте расположения ЗС ГО и копии паспортов сооружений.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50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09.08.2010 N 377)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2.5. С учета снимаются ЗС ГО в следующих случаях: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утрате расчетных защитных свойств ограждающих и несущих строительных конструкций, если восстановление их технически невозможно или экономически нецелесообразно;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связи с новым строительством, реконструкцией, техническим переоснащением зданий и сооружений, осуществляемыми по решению федеральных органов исполнительной власти и (или) органов исполнительной власти субъектов Российской Федерации и органов местного самоуправления. При этом в планах технического переоснащения и реконструкции организаций предусматривается восполнение снимаемого с учета фонда ЗС ГО;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5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при отсутствии организаций, которым возможна передача ЗС ГО в оперативное управление, хозяйственное ведение, и потребности в ЗС ГО на данной территории для защиты категорий населения, установленных </w:t>
      </w:r>
      <w:hyperlink r:id="rId52" w:tooltip="Постановление Правительства РФ от 29.11.1999 N 1309 (ред. от 02.10.2025) &quot;О Порядке создания убежищ и иных объектов гражданской оборон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ноября 1999 г. N 1309 "О Порядке создания убежищ и иных объектов гражданской обороны";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фактическом отсутствии ЗС ГО по учетному адресу. При этом к акту о снятии ЗС ГО с учета прилагаются материалы проведенных проверок (расследований) по факту отсутствия ЗС ГО по учетному адресу.</w:t>
      </w:r>
    </w:p>
    <w:p w:rsidR="00721270" w:rsidRDefault="00721270">
      <w:pPr>
        <w:pStyle w:val="ConsPlusNormal"/>
        <w:jc w:val="both"/>
      </w:pPr>
      <w:r>
        <w:t xml:space="preserve">(абзац введен </w:t>
      </w:r>
      <w:hyperlink r:id="rId53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jc w:val="both"/>
      </w:pPr>
      <w:r>
        <w:t xml:space="preserve">(п. 2.5 введен </w:t>
      </w:r>
      <w:hyperlink r:id="rId54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09.08.2010 N 377)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2.6. В целях подготовки документации для снятия с учета ЗС ГО (изменения типа ЗС ГО) создается комиссия решением соответствующего должностного лица: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55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руководителем федерального органа исполнительной власти или государственного учреждения, в оперативном управлении или хозяйственном ведении которого они находятся, - в отношении ЗС ГО, находящихся в федеральной собственности, за исключением ЗС ГО, закрепленных за организациями на праве оперативного управления или хозяйственного ведения в порядке, установленном законодательством Российской Федерации;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руководителем организации - в отношении ЗС ГО, закрепленных за данными организациями на праве оперативного управления или хозяйственного ведения;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5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руководителем органа исполнительной власти субъекта Российской Федерации - в отношении ЗС ГО, находящихся в собственности субъекта Российской Федерации или муниципальной собственности, за исключением ЗС ГО, переданных в пользование организациям;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5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руководителем организации - в отношении ЗС ГО, находящихся в собственности этой организации.</w:t>
      </w:r>
    </w:p>
    <w:p w:rsidR="00721270" w:rsidRDefault="00721270">
      <w:pPr>
        <w:pStyle w:val="ConsPlusNormal"/>
        <w:jc w:val="both"/>
      </w:pPr>
      <w:r>
        <w:t xml:space="preserve">(п. 2.6 введен </w:t>
      </w:r>
      <w:hyperlink r:id="rId58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09.08.2010 N 377)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2.7. В состав комиссии, создаваемой для снятия с учета ЗС ГО (далее - комиссия), включаются по согласованию представители главного управления МЧС России по субъекту Российской Федерации, ведущего учет ЗС ГО соответствующего субъекта Российской Федерации, и территориального органа Росимущества по субъекту Российской Федерации, на территории которого находится данное ЗС ГО.</w:t>
      </w:r>
    </w:p>
    <w:p w:rsidR="00721270" w:rsidRDefault="00721270">
      <w:pPr>
        <w:pStyle w:val="ConsPlusNormal"/>
        <w:jc w:val="both"/>
      </w:pPr>
      <w:r>
        <w:t xml:space="preserve">(п. 2.7 введен </w:t>
      </w:r>
      <w:hyperlink r:id="rId59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09.08.2010 N 377)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6" w:name="Par130"/>
      <w:bookmarkEnd w:id="6"/>
      <w:r>
        <w:t>2.8. Комиссия рассматривает документацию планируемого к снятию с учета ЗС ГО (изменению типа ЗС ГО), оценивает готовность ЗС ГО к использованию по назначению и по результатам работы составляет акт о снятии с учета ЗС ГО (</w:t>
      </w:r>
      <w:hyperlink w:anchor="Par3678" w:tooltip="                          АКТ О СНЯТИИ С УЧЕТА ЗС ГО" w:history="1">
        <w:r>
          <w:rPr>
            <w:color w:val="0000FF"/>
          </w:rPr>
          <w:t>приложение N 20</w:t>
        </w:r>
      </w:hyperlink>
      <w:r>
        <w:t xml:space="preserve"> к настоящим Правилам) или акт об изменении типа ЗС ГО (</w:t>
      </w:r>
      <w:hyperlink w:anchor="Par3861" w:tooltip="                        АКТ ОБ ИЗМЕНЕНИИ ТИПА ЗС ГО" w:history="1">
        <w:r>
          <w:rPr>
            <w:color w:val="0000FF"/>
          </w:rPr>
          <w:t>приложение N 23</w:t>
        </w:r>
      </w:hyperlink>
      <w:r>
        <w:t xml:space="preserve"> к настоящим Правилам), или принимает решение об отказе в снятии с учета данного ЗС ГО (изменении типа данного ЗС ГО).</w:t>
      </w:r>
    </w:p>
    <w:p w:rsidR="00721270" w:rsidRDefault="00721270">
      <w:pPr>
        <w:pStyle w:val="ConsPlusNormal"/>
        <w:jc w:val="both"/>
      </w:pPr>
      <w:r>
        <w:t xml:space="preserve">(п. 2.8 в ред. </w:t>
      </w:r>
      <w:hyperlink r:id="rId60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7" w:name="Par132"/>
      <w:bookmarkEnd w:id="7"/>
      <w:r>
        <w:t>2.9. К акту о снятии с учета ЗС ГО (изменении типа ЗС ГО) прилагаются: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61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паспорт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выписка из реестра федерального имущества (собственности субъектов Российской Федерации или муниципальных образований);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копия свидетельства о государственной регистрации права собственности;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техническое заключение о состоянии ЗС ГО по рекомендуемому образцу согласно </w:t>
      </w:r>
      <w:hyperlink w:anchor="Par3748" w:tooltip="ТЕХНИЧЕСКОЕ ЗАКЛЮЧЕНИЕ О СОСТОЯНИИ ЗС ГО" w:history="1">
        <w:r>
          <w:rPr>
            <w:color w:val="0000FF"/>
          </w:rPr>
          <w:t>приложению N 21</w:t>
        </w:r>
      </w:hyperlink>
      <w:r>
        <w:t xml:space="preserve"> (прилагается в случае утраты расчетных защитных свойств, ограждающих и несущих строительных конструкций ЗС ГО);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62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рекомендации по использованию помещения и земельного участка, полученного в результате снятия с учета ЗС ГО (прилагается при снятии с учета ЗС ГО);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63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особое мнение отдельных членов комиссии (при наличии).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подготовке документов для снятия с учета ЗС ГО, пришедшего в негодность в результате аварии или стихийного бедствия, к акту прилагаются копии документов, подтверждающих факт аварии или стихийного бедствия.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Акт о снятии с учета ЗС ГО (изменении типа ЗС ГО) с прилагаемыми к нему документами (далее - документация) составляется в пяти экземплярах.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64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технико-экономическое </w:t>
      </w:r>
      <w:hyperlink r:id="rId65" w:tooltip="&quot;Методические рекомендации по подготовке документации на снятие с учета (изменение типа) защитных сооружений гражданской обороны&quot; (утв. МЧС России от 24.02.2022 N 2-4-71-5-11){КонсультантПлюс}" w:history="1">
        <w:r>
          <w:rPr>
            <w:color w:val="0000FF"/>
          </w:rPr>
          <w:t>заключение</w:t>
        </w:r>
      </w:hyperlink>
      <w:r>
        <w:t xml:space="preserve"> о возможности изменения типа ЗС ГО, утвержденное организацией, эксплуатирующей ЗС ГО (прилагается при изменении типа ЗС ГО).</w:t>
      </w:r>
    </w:p>
    <w:p w:rsidR="00721270" w:rsidRDefault="00721270">
      <w:pPr>
        <w:pStyle w:val="ConsPlusNormal"/>
        <w:jc w:val="both"/>
      </w:pPr>
      <w:r>
        <w:t xml:space="preserve">(абзац введен </w:t>
      </w:r>
      <w:hyperlink r:id="rId66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jc w:val="both"/>
      </w:pPr>
      <w:r>
        <w:t xml:space="preserve">(п. 2.9 введен </w:t>
      </w:r>
      <w:hyperlink r:id="rId67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09.08.2010 N 377)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2.10. До утверждения акты о снятии с учета ЗС ГО (изменении типа ЗС ГО) с прилагаемой документацией направляются на согласование в МЧС России.</w:t>
      </w:r>
    </w:p>
    <w:p w:rsidR="00721270" w:rsidRDefault="00721270">
      <w:pPr>
        <w:pStyle w:val="ConsPlusNormal"/>
        <w:jc w:val="both"/>
      </w:pPr>
      <w:r>
        <w:t xml:space="preserve">(п. 2.10 в ред. </w:t>
      </w:r>
      <w:hyperlink r:id="rId68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2.11. Согласованные акты о снятии с учета ЗС ГО утверждаются: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для ЗС ГО, находящихся в федеральной собственности, - Росимуществом (территориальным органом Росимущества);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для ЗС ГО, находящихся в собственности субъекта Российской Федерации или муниципальной собственности, - органом исполнительной власти субъекта Российской Федерации, на территории которого находится снимаемое с учета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для ЗС ГО, находящихся в собственности организации, - руководителем этой организации.</w:t>
      </w:r>
    </w:p>
    <w:p w:rsidR="00721270" w:rsidRDefault="00721270">
      <w:pPr>
        <w:pStyle w:val="ConsPlusNormal"/>
        <w:jc w:val="both"/>
      </w:pPr>
      <w:r>
        <w:t xml:space="preserve">(п. 2.11 введен </w:t>
      </w:r>
      <w:hyperlink r:id="rId69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09.08.2010 N 377)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2.12. После утверждения акт о снятии с учета ЗС ГО руководителем, решением которого создана комиссия, направляется: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первый экземпляр - в МЧС России (Департамент гражданской обороны и защиты населения МЧС России) через соответствующие главные управления МЧС России по субъектам Российской Федерации;</w:t>
      </w:r>
    </w:p>
    <w:p w:rsidR="00721270" w:rsidRDefault="00721270">
      <w:pPr>
        <w:pStyle w:val="ConsPlusNormal"/>
        <w:jc w:val="both"/>
      </w:pPr>
      <w:r>
        <w:t xml:space="preserve">(в ред. Приказов МЧС России от 22.12.2015 </w:t>
      </w:r>
      <w:hyperlink r:id="rId7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N 679</w:t>
        </w:r>
      </w:hyperlink>
      <w:r>
        <w:t xml:space="preserve">, от 03.04.2017 </w:t>
      </w:r>
      <w:hyperlink r:id="rId71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N 146</w:t>
        </w:r>
      </w:hyperlink>
      <w:r>
        <w:t>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второй экземпляр - в соответствующий орган, утвердивший акт о снятии с учета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третий экземпляр - в главное управление МЧС России по субъекту Российской Федерации, в котором находится ЗС ГО на учете;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четвертый экземпляр - в соответствующий территориальный орган Росимущества;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пятый экземпляр - в организацию, в которой ЗС ГО находится на праве хозяйственного ведения или оперативного управления.</w:t>
      </w:r>
    </w:p>
    <w:p w:rsidR="00721270" w:rsidRDefault="00721270">
      <w:pPr>
        <w:pStyle w:val="ConsPlusNormal"/>
        <w:jc w:val="both"/>
      </w:pPr>
      <w:r>
        <w:t xml:space="preserve">(п. 2.12 введен </w:t>
      </w:r>
      <w:hyperlink r:id="rId72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09.08.2010 N 377)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8" w:name="Par163"/>
      <w:bookmarkEnd w:id="8"/>
      <w:r>
        <w:t xml:space="preserve">2.13. Департамент гражданской обороны и защиты населения МЧС России осуществляет организационно-методическое руководство и контроль за снятием с учета ЗС ГО, а территориальные органы МЧС России ведут журналы снятых с учета ЗС ГО в соответствии с </w:t>
      </w:r>
      <w:hyperlink w:anchor="Par3812" w:tooltip="ЖУРНАЛ" w:history="1">
        <w:r>
          <w:rPr>
            <w:color w:val="0000FF"/>
          </w:rPr>
          <w:t>приложением N 22</w:t>
        </w:r>
      </w:hyperlink>
      <w:r>
        <w:t>.</w:t>
      </w:r>
    </w:p>
    <w:p w:rsidR="00721270" w:rsidRDefault="00721270">
      <w:pPr>
        <w:pStyle w:val="ConsPlusNormal"/>
        <w:jc w:val="both"/>
      </w:pPr>
      <w:r>
        <w:t xml:space="preserve">(п. 2.13 в ред. </w:t>
      </w:r>
      <w:hyperlink r:id="rId7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2.14. Территориальные органы Росимущества обеспечивают внесение соответствующих изменений в реестр федерального имущества, а органы исполнительной власти субъектов Российской Федерации - в реестры собственности субъектов Российской Федерации или муниципальных образований.</w:t>
      </w:r>
    </w:p>
    <w:p w:rsidR="00721270" w:rsidRDefault="00721270">
      <w:pPr>
        <w:pStyle w:val="ConsPlusNormal"/>
        <w:jc w:val="both"/>
      </w:pPr>
      <w:r>
        <w:t xml:space="preserve">(п. 2.14 введен </w:t>
      </w:r>
      <w:hyperlink r:id="rId74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09.08.2010 N 377)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2.15. Организации, эксплуатирующие убежища или ПРУ при отсутствии потребности в укрытии населения, для которого в соответствии с </w:t>
      </w:r>
      <w:hyperlink r:id="rId75" w:tooltip="Постановление Правительства РФ от 29.11.1999 N 1309 (ред. от 02.10.2025) &quot;О Порядке создания убежищ и иных объектов гражданской оборон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ноября 1999 г. N 1309 "О порядке создания убежищ и иных объектов гражданской обороны" (Собрание законодательства Российской Федерации, 1999, N 49, ст. 6000; 2015, N 30, ст. 4608) создаются ПРУ или укрытия, осуществляют по согласованию с МЧС России эксплуатацию данных убежищ в качестве ПРУ или укрытий, либо ПРУ в качестве укрытий.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 убежищам, эксплуатируемым в качестве ПРУ или укрытий, и ПРУ, эксплуатируемым в качестве укрытий, предъявляются требования, установленные</w:t>
      </w:r>
      <w:r>
        <w:t xml:space="preserve"> настоящими Правилами для ПРУ или укрытий соответственно. При этом в журнале учета ЗС ГО в примечании делается запись об эксплуатации убежища в качестве ПРУ или укрытия, либо ПРУ в качестве укрытия, заверенная подписью (с расшифровкой) и печатью организации (при наличии), эксплуатирующей ЗС ГО, и территориального органа МЧС России.</w:t>
      </w:r>
    </w:p>
    <w:p w:rsidR="00721270" w:rsidRDefault="00721270">
      <w:pPr>
        <w:pStyle w:val="ConsPlusNormal"/>
        <w:jc w:val="both"/>
      </w:pPr>
      <w:r>
        <w:t xml:space="preserve">(п. 2.15 в ред. </w:t>
      </w:r>
      <w:hyperlink r:id="rId76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26.06.2018 N 258)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1"/>
      </w:pPr>
      <w:r>
        <w:t>III. Требования к эксплуатации защитных сооружений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3.1. Использование защитных сооружений</w:t>
      </w:r>
    </w:p>
    <w:p w:rsidR="00721270" w:rsidRDefault="00721270">
      <w:pPr>
        <w:pStyle w:val="ConsPlusTitle"/>
        <w:jc w:val="center"/>
      </w:pPr>
      <w:r>
        <w:t>для нужд организаций и обслуживания населения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3.1.1. При режиме повседневной деятельности ЗС ГО должны использоваться для нужд организаций, а также для обслуживания населения по решению руководителей (руководителей ГО) объектов экономики или органов местного самоуправления по согласованию (заключению) с органами управления по делам гражданской обороны и чрезвычайным ситуациям.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7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3.1.2. Встроенные и отдельно стоящие ЗС ГО допускается использовать при выполнении обязательных требований действующих нормативных документов к помещениям данного функционального назначения под: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санитарно-бытовые помещения;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помещения культурного обслуживания и помещения для учебных занятий;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производственные помещения, отнесенные по пожарной опасности к категориям Г и Д,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технологические, транспортные и пешеходные тоннели;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помещения дежурных электриков, связистов, ремонтных бригад;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гаражи для легковых автомобилей, подземные стоянки автокаров и автомобилей;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помещения торговли и питания (магазины, залы столовых, буфеты, кафе, закусочные и др.);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спортивные помещения (стрелковые тиры и залы для спортивных занятий);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помещения бытового обслуживания населения (ателье, мастерские, приемные пункты и др.);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вспомогательные (подсобные) помещения лечебных учреждений.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3.1.3. При использовании ЗС ГО под складские помещения, стоянки автомобилей, мастерские допускается загрузка помещений из расчета обеспечения приема 50% укрываемых от расчетной вместимости сооружения (без освобождения от хранимого имущества).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3.2. Требования к содержанию и эксплуатации защитных</w:t>
      </w:r>
    </w:p>
    <w:p w:rsidR="00721270" w:rsidRDefault="00721270">
      <w:pPr>
        <w:pStyle w:val="ConsPlusTitle"/>
        <w:jc w:val="center"/>
      </w:pPr>
      <w:r>
        <w:t>сооружений в режиме повседневной деятельности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3.2.1. При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время, так и в условиях чрезвычайных ситуаций мирного времени.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этом должна быть обеспечена сохранность: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герметизации и гидроизоляции всего сооружения;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инженерно-технического оборудования и возможность перевода его в любое время на эксплуатацию в режиме чрезвычайной ситуации.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3.2.2. При эксплуатации ЗС ГО в мирное время запрещается: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перепланировка помещений;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устройство отверстий или проемов в ограждающих конструкциях;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нарушение герметизации и гидроизоляции;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демонтаж оборудования;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применение сгораемых синтетических материалов при отделке помещений.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наличии проектного обоснования и согласования (заключения) органа управления по делам гражданской обороны и чрезвычайным ситуациям допускается устройство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3"/>
      </w:pPr>
      <w:r>
        <w:t>Содержание входов</w:t>
      </w:r>
    </w:p>
    <w:p w:rsidR="00721270" w:rsidRDefault="00721270">
      <w:pPr>
        <w:pStyle w:val="ConsPlusTitle"/>
        <w:jc w:val="center"/>
      </w:pPr>
      <w:r>
        <w:t>в защитные сооружения, защитных устройств</w:t>
      </w:r>
    </w:p>
    <w:p w:rsidR="00721270" w:rsidRDefault="00721270">
      <w:pPr>
        <w:pStyle w:val="ConsPlusTitle"/>
        <w:jc w:val="center"/>
      </w:pPr>
      <w:r>
        <w:t>и помещений для укрываемых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3.2.3. Пути движения, входы в ЗС ГО и аварийные выходы должны быть свободными, не допускается их загромождение.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3.2.4. Застройка участков вблизи входов, аварийных выходов и наружных воздухозаборных и вытяжных устройств ЗС ГО без согласования с органами управления по делам гражданской обороны и чрезвычайным ситуациям не допускается.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3.2.5. Во входах, используемых в мирное время, защитно-герметические и герметические ворота и двери должны находиться в открытом положении на подставках и прикрываться съемными легкими экранами или щитами.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 период использования помещений ЗС ГО в интересах производства и обслуживания населения для закрытия дверных проемов устанавливаются обычные двери. При этом дверная коробка или вставляется в дверной проем, или прикладывается к нему.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3.2.6. Входы и аварийные выходы должны быть защищены от атмосферных осадков и поверхностных вод.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3.2.7. Помещения ЗС ГО должны быть сухими. Температура в этих помещениях в зимнее и летнее время должна поддерживаться в соответствии с требованиями проектной документации.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7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3.2.8. Оштукатуривание потолков и стен помещений не допускается. Внутренняя отделка помещений защитных сооружений производится из несгораемых или трудносгораемых материалов, а стены, потолки, перегородки окрашиваются преимущественно в светлые тона.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3.2.9. Поверхности стен помещений убежищ лечебных учреждений затираются цементным раствором и окрашиваются масляной краской светлых тонов с матовой поверхностью. Облицовка стен керамической плиткой не допускается.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операционно-перевязочных помещениях полы покрываются допущенными к применению синтетическими материалами светлых тонов.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3.2.10. Стены и потолки в помещениях фильтровентиляционных камер окрашиваются поливинилацетатными красками.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Металлические двери и ставни окрашиваются синтетическими красками (глифталевыми, алкидно-стирольными и др.). Не допускается окрашивать резиновые детали уплотнения, резиновые амортизаторы, хлопчатобумажные, прорезиненные и резиновые гибкие вставки, металлические рукава, таблички с наименованием завода-изготовителя и техническими данными инженерно-технического оборудования.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Элементы инженерных систем внутри ЗС ГО должны быть окрашены в разные цвета: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белый - воздухозаборные трубы режима чистой вентиляции и воздуховоды внутри помещений для укрываемых;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желтый - воздухозаборные трубы режима фильтровентиляции (до фильтров-поглотителей), емкости хранения горюче-смазочных материалов для ДЭС;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красный - трубы режима регенерации (до теплоемкого фильтра) и системы пожаротушения;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черный - трубы электропроводки и канализационные трубы, емкости для сбора фекальных вод;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зеленый - водопроводные трубы, баки запаса воды;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коричневый - трубы системы отопления;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серый - ЗГД, ГД, ставни, ворота, КИДы.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3"/>
      </w:pPr>
      <w:r>
        <w:t>Содержание инженерно-технического оборудования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3.2.11. Инженерно-техническое оборудование ЗС ГО должно содержаться в исправном состоянии и готовности к использованию по назначению.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3.2.12. Содержание, эксплуатация, текущий и плановый ремонты инженерно-технического оборудования осуществляются в соответствии с инструкциями заводов-изготовителей, уточненными с учетом особенностей эксплуатации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3.2.13. Эксплуатация систем воздухоснабжения в мирное время допускается только по режиму чистой вентиляции.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Не допускается эксплуатация в мирное время: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вентиляционных систем защищенной ДЭС;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фильтров-поглотителей;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предфильтров;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фильтров для очистки воздуха от окиси углерода (ФГ-70);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средств регенерации воздуха;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гравийных воздухоохладителей.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3.2.14. При эксплуатации систем вентиляции периодически очищаются от грязи и снега воздухозаборные и вытяжные каналы и противовзрывные устройства. Периодически смазывается и окрашивается оборудование.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3.2.15. Малогабаритные защитные секции и унифицированные защитные секции, устанавливаемые на вытяжных системах, должны быть размещены в соответствии с проектной документацией в местах, где температура воздуха выше 0 град. С, для защиты устройств от обмерзания.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7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3.2.16. Масляные противопыльные фильтры в случае неиспользования их при повседневной деятельности рекомендуется демонтировать и хранить в фильтровентиляционном помещении в масляной ванне или пропитать маслом и обвернуть полиэтиленовой пленкой.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3.2.17. Герметические клапаны, установленные до и после фильтров-поглотителей, устройств регенерации и фильтров для очистки воздуха от окиси углерода, должны быть закрыты и опечатаны, за исключением периода работы системы фильтровентиляции при оценке технического состояния.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8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3.2.18. При использовании систем чистой вентиляции в мирное время допускается увеличение сопротивления противопыльных фильтров не более чем в два раза (запыление 50%).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Сопротивление фильтра определяется по разности статических давлений до и после фильтра. Загрязненные ячейки фильтра очищаются от пыли с помощью стальной щетки и промываются в горячем 10% содовом растворе. После промывки в горячей воде и просушки ячейки фильтра пропитываются индустриальным маслом N 12 или веретенным маслом N 2 либо N 3.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3.2.19. Помещения защитных сооружений, в которых при режиме повседневной деятельности не предусматривается постоянная работа вентиляционных систем, следует периодически проветривать наружным воздухом. При проветривании необходимо учитывать состояние наружного воздуха в зависимости от времени года и характера погоды: нельзя проветривать помещения влажным воздухом, т.е. во время дождя или сразу после него, а также в сырую туманную погоду. Нормальной в защитном сооружении считается относительная влажность возд</w:t>
      </w:r>
      <w:r>
        <w:t>уха не выше 65 - 70%. Проветривание производится периодически. Периодичность проветривания определяется службой эксплуатации с учетом местных условий.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неиспользуемых помещениях в зимнее время температура воздуха должна быть не ниже +10 град. С.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3.2.20. В напорных емкостях аварийного запаса питьевой воды должен обеспечиваться проток воды с полным обменом ее в течение 2 суток.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3.2.21. Аварийные безнапорные емкости для питьевой воды должны содержаться в чистоте и заполняться водой при переводе на режим убежища (укрытия) после освидетельствования их представителями медицинской службы.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3.2.22. Водозаборные скважины, устраиваемые в качестве источника водоснабжения, следует периодически (не реже одного раза в месяц) включать на 2 - 3 часа для откачки воды.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3.2.23. Аварийные резервуары для сбора фекалий должны быть закрыты, пользоваться ими при режиме повседневной деятельности запрещается. Задвижки на выпусках из резервуаров должны быть закрыты.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3.2.24. Санузлы, не используемые в хозяйственных целях, должны быть закрыты и опечатаны. Допускается использование их во время учений, но при этом следует производить периодический осмотр и ремонт.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Помещения санузлов могут быть использованы под кладовые, склады и другие подсобные помещения. В этом случае санузел отключается от системы канализации, а смонтированное оборудование (унитазы и смывные бачки) консервируются без его демонтажа.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Расконсервация санузлов должна выполняться в установленные сроки при переводе ЗС ГО на режим убежища (укрытия).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3.2.25. Дизельные электростанции после испытаний подлежат консервации. Расконсервация их производится в период перевода защитного сооружения на режим убежища и в период учений.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После расконсервации не реже одного раза в неделю запускается дизель-агрегат и испытывается под нагрузкой 30 мин. Результаты испытаний заносятся в журнал учета работы ДЭС.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3.3. Эксплуатация технических систем</w:t>
      </w:r>
    </w:p>
    <w:p w:rsidR="00721270" w:rsidRDefault="00721270">
      <w:pPr>
        <w:pStyle w:val="ConsPlusTitle"/>
        <w:jc w:val="center"/>
      </w:pPr>
      <w:r>
        <w:t>защитных сооружений при режиме чрезвычайной ситуации</w:t>
      </w:r>
    </w:p>
    <w:p w:rsidR="00721270" w:rsidRDefault="00721270">
      <w:pPr>
        <w:pStyle w:val="ConsPlusTitle"/>
        <w:jc w:val="center"/>
      </w:pPr>
      <w:r>
        <w:t>и в военное время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3.3.1. Эксплуатация технических систем ЗС ГО производится в соответствии с требованиями технических описаний, инструкций по эксплуатации, а также эксплуатационными схемами, разработанными для каждой технической системы, утвержденными руководителем ГО объекта.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8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3.3.2. Снабжение убежищ воздухом осуществляется фильтровентиляционной системой по режиму чистой вентиляции (режим I), фильтровентиляции (режим II) и режиму полной или частичной изоляции убежища (режим III).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3.3.3. Снабжение противорадиационных укрытий воздухом осуществляется за счет естественной вентиляции и вентиляции с механическим побуждением, а укрытий - за счет естественной вентиляции, если иное не предусмотрено проектной документацией.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8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3.3.4. С началом заполнения ЗС ГО укрываемыми и до воздействия средств поражения ЗС ГО снабжаются воздухом по режиму I (чистой вентиляции). При этом режиме должны быть: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включены в работу вентиляционные агрегаты системы чистой вентиляции;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открыты герметические клапаны и другие герметические устройства, установленные на воздуховодах системы чистой вентиляции;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закрыты герметические клапаны, установленные до и после фильтров-поглотителей и фильтров очистки воздуха от окиси углерода;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отключены установки регенерации воздуха (в убежищах с тремя режимами вентиляции).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3.3.5. После воздействия поражающих факторов или возникновения чрезвычайной ситуации с выбросом АХОВ системы вентиляции ЗС ГО отключаются, перекрываются все воздуховоды и отверстия, сообщающиеся с внешней средой, на срок до одного часа. После выяснения обстановки вне ЗС ГО устанавливается соответствующий режим вентиляции.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3.3.6. При химическом и бактериальном заражении убежища переводятся на режим II (фильтровентиляции), при этом: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закрываются герметические клапаны на воздуховодах систем чистой вентиляции;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открываются герметические клапаны, установленные до и после фильтров-поглотителей;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включаются приточные вентиляторы режима II.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3.3.7. На режим III (полной или частичной изоляции с регенерацией внутреннего воздуха) убежища переводятся при возникновении опасной загазованности воздуха продуктами горения в местах массовых пожаров, при образовании в районе убежища опасных концентраций АХОВ, при катастрофическом затоплении и при сильных разрушениях вокруг атомных станций.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3.3.8. В зонах пожаров подпор воздуха в убежищах поддерживается за счет наружного воздуха, подаваемого через теплоемкие фильтры ФГ-70, при этом в убежищах перекрываются все герметические клапаны на приточных и вытяжных системах за исключением клапанов, обеспечивающих подачу воздуха через фильтры ФГ-70, и включаются установки регенерации воздуха для поглощения углекислого газа (СО2) и выделения кислорода (О2). Вентиляторы режима I обеспечивают рециркуляцию воздуха в помещениях.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3.3.9. При полной изоляции убежища подпор осуществляется за счет сжатого воздуха из баллонов, дозирование которого производится с помощью редуктора. При этом количество одновременно включаемых в работу баллонов сжатого воздуха и требуемый часовой расход воздуха из баллонов зависит от установленных проектной документацией величин избыточного давления (подпора) воздуха и площади внутренней поверхности, ограждающей по контуру герметизации убежища (суммарная площадь стен, перекрытия и пола).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8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3.3.10. Для оценки состояния воздушной среды в ЗС ГО необходимо руководствоваться следующим: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температура воздуха от 0 до +30 град. С, концентрация двуокиси углерода - до 3%, кислорода - до 17%, окиси углерода - до 30 мг/м куб. являются допустимыми и не требуют проведения дополнительных мероприятий;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температура воздуха - +31 - 33 град. С, концентрация двуокиси углерода - 4%, кислорода - 16%, окиси углерода - 50 - 70 мг/м куб. требуют ограничения физических нагрузок укрываемых и усиления медицинского наблюдения за их состоянием.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3.3.11. Параметры основных факторов воздушной среды, опасные для дальнейшего пребывания людей в ЗС ГО: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температура воздуха - +34 град. С и выше;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концентрация двуокиси углерода - 5% и более;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содержание кислорода в воздухе - 14% и менее;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содержание окиси углерода - 100 мг/м куб. и более.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достижении такого уровня одного или нескольких факторов требуется принять все возможные меры по улучшению воздушной среды или решать вопрос о выводе людей из сооружения.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3"/>
      </w:pPr>
      <w:r>
        <w:t>Особенности эксплуатации регенеративных установок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3.3.12. Допуск посторонних лиц в помещение со смонтированными регенеративными установками не разрешается. Помещение должно быть закрыто и опечатано лицом, ответственным за эксплуатацию установок.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3.3.13. Во избежание возникновения пожара и взрыва в помещении, где расположены регенеративные установки, не допускается: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хранение щелочей, кислот, масел и легковоспламеняющихся веществ;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попадание органических веществ и влаги в патроны и воздуховоды установок;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затопление помещений водой.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3.3.14. Помещение со смонтированными регенеративными установками оснащается средствами пожаротушения: ящиками с песком, покрывалами из асбестового материала, огнетушителями.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3.3.15. Обслуживание регенеративных установок необходимо проводить в чистых и сухих брезентовых рукавицах.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замене регенеративных патронов и проведении регламентных работ на установках используется инструмент, поставляемый в комплекте с установками. Предварительно инструмент должен быть обезжирен и высушен.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3.3.16. Установка заглушек на отработанные демонтированные регенеративные патроны разрешается только после их остывания.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3.3.17. Отработанные регенеративные патроны уничтожаются в соответствии с требованиями, изложенными в техническом описании регенеративной установки.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3.3.18. Персонал, обслуживающий регенеративные установки, проходит соответствующее обучение и допускается к эксплуатации в установленном порядке.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3.4. Особенности содержания и эксплуатации</w:t>
      </w:r>
    </w:p>
    <w:p w:rsidR="00721270" w:rsidRDefault="00721270">
      <w:pPr>
        <w:pStyle w:val="ConsPlusTitle"/>
        <w:jc w:val="center"/>
      </w:pPr>
      <w:r>
        <w:t>защитных сооружений на потенциально</w:t>
      </w:r>
    </w:p>
    <w:p w:rsidR="00721270" w:rsidRDefault="00721270">
      <w:pPr>
        <w:pStyle w:val="ConsPlusTitle"/>
        <w:jc w:val="center"/>
      </w:pPr>
      <w:r>
        <w:t>опасных объектах и территориях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3.4.1. ЗС ГО на потенциально опасных объектах и территориях, при необходимости, должны обеспечивать защиту людей от поражающих факторов при ЧС природного и техногенного характера: катастрофического затопления, аварийно-химических и бактериологических опасных веществ, радиоактивных продуктов и ионизирующих излучений этих продуктов, высоких температур и продуктов горения при пожарах, от обрушения зданий и сооружений при взрывах и землетрясениях.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3.4.2. Мероприятия по поддержанию ЗС ГО в готовности к приему укрываемых зависят от складывающейся радиационной, химической, биологической (бактериологической), пожарной и гидрометеорологической обстановки и определяются соответствующим режимом функционирования подсистем РСЧС.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3.4.3. ЗС ГО на АЭС и химически опасных объектах должны быть готовы к немедленному приему укрываемых.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3.4.4. При режиме повседневной деятельности выполняется комплекс требований, обеспечивающих сохранность и техническую готовность конструкций и оборудования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Важнейшими из этих требований являются: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исправность несущих ограждающих конструкций и защитных устройств, воспринимающих нагрузки от избыточного давления;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надежная герметичность сооружения и исправное состояние фильтровентиляционной системы, обеспечивающие нормативную длительность пребывания укрываемых в зараженной зоне, в зоне пожара, а также, при соответствующем оборудовании, в зоне катастрофического затопления;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исправность санитарно-технического и другого оборудования и готовность его к работе, наличие нормативных аварийных запасов воды, горючих и смазочных материалов, а также имущества, необходимого для жизнеобеспечения укрываемых;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подготовленность обслуживающего персонала (групп и звеньев по обслуживанию ЗС ГО).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3.4.5. С введением различных режимов готовности и при получении прогноза о возможности возникновения ЧС ЗС ГО приводятся в готовность для приема укрываемых и для решения задач первичного жизнеобеспечения в ходе ликвидации ЧС: организации в ЗС ГО пунктов питания, отдыха, обогрева, сбора пострадавших, оказания им медицинской помощи, использования мощностей защищенных ДЭС для обеспечения электроэнергией, освещения участков спасательных работ в случае выхода из строя сетей и источников электропитания и др.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3.4.6. С введением режима ЧС (при их угрозе и возникновении), в случае необходимости, организуется укрытие людей в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Системы жизнеобеспечения ЗС ГО должны обеспечивать непрерывное пребывание в них укрываемых: в ПРУ и убежищах - в течение 48 часов, в укрытиях - 12 часов, а на АЭС - до 5 суток.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84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Воздухоснабжение, как правило, должно осуществляться по двум режимам: чистой вентиляции и фильтровентиляции. В убежищах, расположенных в зонах возможных опасных концентраций АХОВ, возможных массовых пожаров, возможных сильных разрушений атомных станций и возможного катастрофического затопления, должен обеспечиваться режим полной или частичной изоляции с регенерацией внутреннего воздуха.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3.4.7. В ЗС ГО, расположенных в зонах возможного опасного радиоактивного загрязнения, дополнительно должна быть обеспечена защита от проникновения радиоактивных продуктов внутрь сооружения.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3.4.8. В убежищах, размещенных в зонах возможного катастрофического затопления, должны быть предусмотрены устройства, обеспечивающие контроль наличия воды над сооружением, а при возможном длительном затоплении в качестве аварийного выхода - специальные спасательно-эвакуационные средства типа комплекта "Выход".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3.5. Противопожарные требования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 xml:space="preserve">3.5.1. При эксплуатации ЗС ГО в части соблюдения противопожарных требований надлежит руководствоваться </w:t>
      </w:r>
      <w:hyperlink r:id="rId85" w:tooltip="Постановление Правительства РФ от 25.04.2012 N 390 (ред. от 23.04.2020) &quot;О противопожарном режиме&quot; (вместе с &quot;Правилами противопожарного режима в Российской Федерации&quot;)------------ Утратил силу или отменен{КонсультантПлюс}" w:history="1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"О противопожарном режиме" &lt;1&gt;, в зависимости от назначения помещений ЗС ГО в мирное время.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86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26.06.2018 N 258)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&lt;1&gt; Собрание законодательства Российской Федерации, 2012, N 19, ст. 2415; 2014, N 9, ст. 906; N 26 (часть II), ст. 3577; 2015, N 11, ст. 1607; N 46, ст. 6397; 2016, N 15, ст. 2105; N 35, ст. 5327; N 40, ст. 5733; 2017, N 13, ст. 1941; N 41, ст. 5954; N 48, ст. 7219; 2018, N 3, ст. 553.</w:t>
      </w:r>
    </w:p>
    <w:p w:rsidR="00721270" w:rsidRDefault="00721270">
      <w:pPr>
        <w:pStyle w:val="ConsPlusNormal"/>
        <w:jc w:val="both"/>
      </w:pPr>
      <w:r>
        <w:t xml:space="preserve">(сноска введена </w:t>
      </w:r>
      <w:hyperlink r:id="rId87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26.06.2018 N 258)</w:t>
      </w:r>
    </w:p>
    <w:p w:rsidR="00721270" w:rsidRDefault="00721270">
      <w:pPr>
        <w:pStyle w:val="ConsPlusNormal"/>
        <w:jc w:val="both"/>
      </w:pPr>
    </w:p>
    <w:p w:rsidR="00721270" w:rsidRDefault="00721270">
      <w:pPr>
        <w:pStyle w:val="ConsPlusNormal"/>
        <w:ind w:firstLine="540"/>
        <w:jc w:val="both"/>
      </w:pPr>
      <w:r>
        <w:t>3.5.2. Помещения защищенных ДЭС (в мирное время не эксплуатируются) укомплектовываются ручными пенными или углекислотными огнетушителями, асбестовыми покрывалами и ящиками с песком.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3.5.3. Запрещается применение горючих строительных материалов для внутренней отделки помещений.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3.5.4. При использовании ЗС ГО под гардеробные помещения, размещенных в подвалах, хранение одежды должно производиться на металлических вешалках или в металлических шкафчиках.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3.5.5. При приспособлении помещений ЗС ГО для размещения производственных и складских помещений категорий В1 - В3, стоянок автомобилей должно предусматриваться устройство автоматических установок пожаротушения и использование вытяжной вентиляции для дымоудаления.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8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переводе склада на режим ЗС ГО все хранимые в нем сгораемые материалы удаляются. При отсутствии сгораемых материалов автоматические системы пожаротушения консервируются.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8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bookmarkStart w:id="9" w:name="Par350"/>
      <w:bookmarkEnd w:id="9"/>
      <w:r>
        <w:t>3.6. Документация защитного сооружения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В ЗС ГО должна быть следующая документация: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 Паспорт ЗС ГО с обязательным приложением заверенных копий поэтажного плана и экспликации помещений.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9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 Журнал оценки технического состояния ЗС ГО.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9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10" w:name="Par357"/>
      <w:bookmarkEnd w:id="10"/>
      <w:r>
        <w:t>3. Сигналы оповещения гражданской обороны.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 План перевода ЗС ГО на режим приема укрываемых.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9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 План ЗС ГО с указанием всех помещений и находящегося в них оборудования и путей эвакуации.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11" w:name="Par361"/>
      <w:bookmarkEnd w:id="11"/>
      <w:r>
        <w:t>6. Планы внешних и внутренних инженерных сетей с указанием отключающих устройств.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 Список личного состава группы (звена) по обслуживанию ЗС ГО.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12" w:name="Par363"/>
      <w:bookmarkEnd w:id="12"/>
      <w:r>
        <w:t>8. Эксплуатационная схема систем вентиляции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9. Эксплуатационная схема водоснабжения и канализации ЗС ГО.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13" w:name="Par365"/>
      <w:bookmarkEnd w:id="13"/>
      <w:r>
        <w:t>10. Эксплуатационная схема электроснабжения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11. Утратил силу. - </w:t>
      </w:r>
      <w:hyperlink r:id="rId93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Приказ</w:t>
        </w:r>
      </w:hyperlink>
      <w:r>
        <w:t xml:space="preserve"> МЧС России от 26.06.2018 N 258.</w:t>
      </w:r>
    </w:p>
    <w:p w:rsidR="00721270" w:rsidRDefault="00721270">
      <w:pPr>
        <w:pStyle w:val="ConsPlusNormal"/>
        <w:spacing w:before="240"/>
        <w:ind w:firstLine="540"/>
        <w:jc w:val="both"/>
      </w:pPr>
      <w:hyperlink r:id="rId94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11</w:t>
        </w:r>
      </w:hyperlink>
      <w:r>
        <w:t>. Инструкции по использованию средств индивидуальной защиты.</w:t>
      </w:r>
    </w:p>
    <w:bookmarkStart w:id="14" w:name="Par368"/>
    <w:bookmarkEnd w:id="14"/>
    <w:p w:rsidR="00721270" w:rsidRDefault="00721270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https://login.consultant.ru/link/?req=doc&amp;base=LAW&amp;n=303024&amp;date=05.11.2025&amp;dst=100020&amp;field=134&amp;demo=1 \o "Приказ МЧС России от 26.06.2018 N 258 \"О внесении изменений в Правила эксплуатации защитных сооружений гражданской обороны, утвержденные приказом МЧС России от 15.12.2002 N 583\" (Зарегистрировано в Минюсте России 20.07.2018 N 51653)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12</w:t>
      </w:r>
      <w:r>
        <w:fldChar w:fldCharType="end"/>
      </w:r>
      <w:r>
        <w:t>. Инструкции по эксплуатации фильтровентиляционного и другого инженерного оборудования, правила пользования приборами.</w:t>
      </w:r>
    </w:p>
    <w:bookmarkStart w:id="15" w:name="Par369"/>
    <w:bookmarkEnd w:id="15"/>
    <w:p w:rsidR="00721270" w:rsidRDefault="00721270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https://login.consultant.ru/link/?req=doc&amp;base=LAW&amp;n=303024&amp;date=05.11.2025&amp;dst=100020&amp;field=134&amp;demo=1 \o "Приказ МЧС России от 26.06.2018 N 258 \"О внесении изменений в Правила эксплуатации защитных сооружений гражданской обороны, утвержденные приказом МЧС России от 15.12.2002 N 583\" (Зарегистрировано в Минюсте России 20.07.2018 N 51653)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13</w:t>
      </w:r>
      <w:r>
        <w:fldChar w:fldCharType="end"/>
      </w:r>
      <w:r>
        <w:t>. Инструкция по обслуживанию ДЭС.</w:t>
      </w:r>
    </w:p>
    <w:p w:rsidR="00721270" w:rsidRDefault="00721270">
      <w:pPr>
        <w:pStyle w:val="ConsPlusNormal"/>
        <w:spacing w:before="240"/>
        <w:ind w:firstLine="540"/>
        <w:jc w:val="both"/>
      </w:pPr>
      <w:hyperlink r:id="rId95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14</w:t>
        </w:r>
      </w:hyperlink>
      <w:r>
        <w:t>. Инструкция о мерах пожарной безопасности.</w:t>
      </w:r>
    </w:p>
    <w:p w:rsidR="00721270" w:rsidRDefault="00721270">
      <w:pPr>
        <w:pStyle w:val="ConsPlusNormal"/>
        <w:jc w:val="both"/>
      </w:pPr>
      <w:r>
        <w:t xml:space="preserve">(подпункт в ред. </w:t>
      </w:r>
      <w:hyperlink r:id="rId96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26.06.2018 N 258)</w:t>
      </w:r>
    </w:p>
    <w:bookmarkStart w:id="16" w:name="Par372"/>
    <w:bookmarkEnd w:id="16"/>
    <w:p w:rsidR="00721270" w:rsidRDefault="00721270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https://login.consultant.ru/link/?req=doc&amp;base=LAW&amp;n=303024&amp;date=05.11.2025&amp;dst=100020&amp;field=134&amp;demo=1 \o "Приказ МЧС России от 26.06.2018 N 258 \"О внесении изменений в Правила эксплуатации защитных сооружений гражданской обороны, утвержденные приказом МЧС России от 15.12.2002 N 583\" (Зарегистрировано в Минюсте России 20.07.2018 N 51653)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15</w:t>
      </w:r>
      <w:r>
        <w:fldChar w:fldCharType="end"/>
      </w:r>
      <w:r>
        <w:t>. Правила поведения укрываемых в ЗС ГО.</w:t>
      </w:r>
    </w:p>
    <w:bookmarkStart w:id="17" w:name="Par373"/>
    <w:bookmarkEnd w:id="17"/>
    <w:p w:rsidR="00721270" w:rsidRDefault="00721270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https://login.consultant.ru/link/?req=doc&amp;base=LAW&amp;n=303024&amp;date=05.11.2025&amp;dst=100020&amp;field=134&amp;demo=1 \o "Приказ МЧС России от 26.06.2018 N 258 \"О внесении изменений в Правила эксплуатации защитных сооружений гражданской обороны, утвержденные приказом МЧС России от 15.12.2002 N 583\" (Зарегистрировано в Минюсте России 20.07.2018 N 51653)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16</w:t>
      </w:r>
      <w:r>
        <w:fldChar w:fldCharType="end"/>
      </w:r>
      <w:r>
        <w:t>. Журнал регистрации показателей микроклимата и газового состава воздуха в убежище (ПРУ).</w:t>
      </w:r>
    </w:p>
    <w:p w:rsidR="00721270" w:rsidRDefault="00721270">
      <w:pPr>
        <w:pStyle w:val="ConsPlusNormal"/>
        <w:spacing w:before="240"/>
        <w:ind w:firstLine="540"/>
        <w:jc w:val="both"/>
      </w:pPr>
      <w:hyperlink r:id="rId97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17</w:t>
        </w:r>
      </w:hyperlink>
      <w:r>
        <w:t>. Журнал учета обращений укрываемых за медицинской помощью.</w:t>
      </w:r>
    </w:p>
    <w:bookmarkStart w:id="18" w:name="Par375"/>
    <w:bookmarkEnd w:id="18"/>
    <w:p w:rsidR="00721270" w:rsidRDefault="00721270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https://login.consultant.ru/link/?req=doc&amp;base=LAW&amp;n=303024&amp;date=05.11.2025&amp;dst=100020&amp;field=134&amp;demo=1 \o "Приказ МЧС России от 26.06.2018 N 258 \"О внесении изменений в Правила эксплуатации защитных сооружений гражданской обороны, утвержденные приказом МЧС России от 15.12.2002 N 583\" (Зарегистрировано в Минюсте России 20.07.2018 N 51653)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18</w:t>
      </w:r>
      <w:r>
        <w:fldChar w:fldCharType="end"/>
      </w:r>
      <w:r>
        <w:t>. Журнал учета работы ДЭС.</w:t>
      </w:r>
    </w:p>
    <w:p w:rsidR="00721270" w:rsidRDefault="00721270">
      <w:pPr>
        <w:pStyle w:val="ConsPlusNormal"/>
        <w:spacing w:before="240"/>
        <w:ind w:firstLine="540"/>
        <w:jc w:val="both"/>
      </w:pPr>
      <w:hyperlink r:id="rId98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19</w:t>
        </w:r>
      </w:hyperlink>
      <w:r>
        <w:t>. Журнал регистрации демонтажа, ремонта и замены оборудования.</w:t>
      </w:r>
    </w:p>
    <w:bookmarkStart w:id="19" w:name="Par377"/>
    <w:bookmarkEnd w:id="19"/>
    <w:p w:rsidR="00721270" w:rsidRDefault="00721270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https://login.consultant.ru/link/?req=doc&amp;base=LAW&amp;n=303024&amp;date=05.11.2025&amp;dst=100020&amp;field=134&amp;demo=1 \o "Приказ МЧС России от 26.06.2018 N 258 \"О внесении изменений в Правила эксплуатации защитных сооружений гражданской обороны, утвержденные приказом МЧС России от 15.12.2002 N 583\" (Зарегистрировано в Минюсте России 20.07.2018 N 51653)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20</w:t>
      </w:r>
      <w:r>
        <w:fldChar w:fldCharType="end"/>
      </w:r>
      <w:r>
        <w:t>. Схема эвакуации укрываемых из очага поражения.</w:t>
      </w:r>
    </w:p>
    <w:p w:rsidR="00721270" w:rsidRDefault="00721270">
      <w:pPr>
        <w:pStyle w:val="ConsPlusNormal"/>
        <w:spacing w:before="240"/>
        <w:ind w:firstLine="540"/>
        <w:jc w:val="both"/>
      </w:pPr>
      <w:hyperlink r:id="rId99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21</w:t>
        </w:r>
      </w:hyperlink>
      <w:r>
        <w:t>. Список телефонов.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Примечания: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1. Формы паспорта ЗС ГО, журнала оценки технического состояния ЗС ГО, журнала регистрации показателей микроклимата и газового состава воздуха в ЗС ГО, журнала учета обращений укрываемых за медицинской помощью, журнала учета работы ДЭС, журнала регистрации демонтажа, ремонта и замены оборудования приведены в </w:t>
      </w:r>
      <w:hyperlink w:anchor="Par2240" w:tooltip="                         ПАСПОРТ ЗС ГО N ____" w:history="1">
        <w:r>
          <w:rPr>
            <w:color w:val="0000FF"/>
          </w:rPr>
          <w:t>приложениях N N 6</w:t>
        </w:r>
      </w:hyperlink>
      <w:r>
        <w:t xml:space="preserve"> - </w:t>
      </w:r>
      <w:hyperlink w:anchor="Par2571" w:tooltip="ЖУРНАЛ" w:history="1">
        <w:r>
          <w:rPr>
            <w:color w:val="0000FF"/>
          </w:rPr>
          <w:t>11</w:t>
        </w:r>
      </w:hyperlink>
      <w:r>
        <w:t>.</w:t>
      </w:r>
    </w:p>
    <w:p w:rsidR="00721270" w:rsidRDefault="00721270">
      <w:pPr>
        <w:pStyle w:val="ConsPlusNormal"/>
        <w:jc w:val="both"/>
      </w:pPr>
      <w:r>
        <w:t xml:space="preserve">(пп. 1 в ред. </w:t>
      </w:r>
      <w:hyperlink r:id="rId10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2. Документация по </w:t>
      </w:r>
      <w:hyperlink w:anchor="Par357" w:tooltip="3. Сигналы оповещения гражданской обороны." w:history="1">
        <w:r>
          <w:rPr>
            <w:color w:val="0000FF"/>
          </w:rPr>
          <w:t>пунктам 3</w:t>
        </w:r>
      </w:hyperlink>
      <w:r>
        <w:t xml:space="preserve"> - </w:t>
      </w:r>
      <w:hyperlink w:anchor="Par372" w:tooltip="15. Правила поведения укрываемых в ЗС ГО." w:history="1">
        <w:r>
          <w:rPr>
            <w:color w:val="0000FF"/>
          </w:rPr>
          <w:t>15</w:t>
        </w:r>
      </w:hyperlink>
      <w:r>
        <w:t xml:space="preserve"> вывешивается на рабочих местах.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01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26.06.2018 N 258)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3. Документы, предусмотренные </w:t>
      </w:r>
      <w:hyperlink w:anchor="Par368" w:tooltip="12. Инструкции по эксплуатации фильтровентиляционного и другого инженерного оборудования, правила пользования приборами." w:history="1">
        <w:r>
          <w:rPr>
            <w:color w:val="0000FF"/>
          </w:rPr>
          <w:t>подпунктами 12</w:t>
        </w:r>
      </w:hyperlink>
      <w:r>
        <w:t xml:space="preserve">, </w:t>
      </w:r>
      <w:hyperlink w:anchor="Par369" w:tooltip="13. Инструкция по обслуживанию ДЭС." w:history="1">
        <w:r>
          <w:rPr>
            <w:color w:val="0000FF"/>
          </w:rPr>
          <w:t>13</w:t>
        </w:r>
      </w:hyperlink>
      <w:r>
        <w:t xml:space="preserve">, </w:t>
      </w:r>
      <w:hyperlink w:anchor="Par375" w:tooltip="18. Журнал учета работы ДЭС." w:history="1">
        <w:r>
          <w:rPr>
            <w:color w:val="0000FF"/>
          </w:rPr>
          <w:t>18</w:t>
        </w:r>
      </w:hyperlink>
      <w:r>
        <w:t xml:space="preserve"> - </w:t>
      </w:r>
      <w:hyperlink w:anchor="Par377" w:tooltip="20. Схема эвакуации укрываемых из очага поражения." w:history="1">
        <w:r>
          <w:rPr>
            <w:color w:val="0000FF"/>
          </w:rPr>
          <w:t>20</w:t>
        </w:r>
      </w:hyperlink>
      <w:r>
        <w:t xml:space="preserve">, для укрытий не отрабатываются, а документы, предусмотренные </w:t>
      </w:r>
      <w:hyperlink w:anchor="Par361" w:tooltip="6. Планы внешних и внутренних инженерных сетей с указанием отключающих устройств." w:history="1">
        <w:r>
          <w:rPr>
            <w:color w:val="0000FF"/>
          </w:rPr>
          <w:t>подпунктами 6</w:t>
        </w:r>
      </w:hyperlink>
      <w:r>
        <w:t xml:space="preserve">, </w:t>
      </w:r>
      <w:hyperlink w:anchor="Par363" w:tooltip="8. Эксплуатационная схема систем вентиляции ЗС ГО." w:history="1">
        <w:r>
          <w:rPr>
            <w:color w:val="0000FF"/>
          </w:rPr>
          <w:t>8</w:t>
        </w:r>
      </w:hyperlink>
      <w:r>
        <w:t xml:space="preserve"> - </w:t>
      </w:r>
      <w:hyperlink w:anchor="Par365" w:tooltip="10. Эксплуатационная схема электроснабжения ЗС ГО." w:history="1">
        <w:r>
          <w:rPr>
            <w:color w:val="0000FF"/>
          </w:rPr>
          <w:t>10</w:t>
        </w:r>
      </w:hyperlink>
      <w:r>
        <w:t xml:space="preserve">, </w:t>
      </w:r>
      <w:hyperlink w:anchor="Par373" w:tooltip="16. Журнал регистрации показателей микроклимата и газового состава воздуха в убежище (ПРУ)." w:history="1">
        <w:r>
          <w:rPr>
            <w:color w:val="0000FF"/>
          </w:rPr>
          <w:t>16</w:t>
        </w:r>
      </w:hyperlink>
      <w:r>
        <w:t>, отрабатываются при наличии данных систем в проектной документации.</w:t>
      </w:r>
    </w:p>
    <w:p w:rsidR="00721270" w:rsidRDefault="00721270">
      <w:pPr>
        <w:pStyle w:val="ConsPlusNormal"/>
        <w:jc w:val="both"/>
      </w:pPr>
      <w:r>
        <w:t xml:space="preserve">(пп. 3 введен </w:t>
      </w:r>
      <w:hyperlink r:id="rId10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22.12.2015 N 679; в ред. </w:t>
      </w:r>
      <w:hyperlink r:id="rId103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26.06.2018 N 258)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1"/>
      </w:pPr>
      <w:r>
        <w:t>IV. Оценка технического состояния защитных</w:t>
      </w:r>
    </w:p>
    <w:p w:rsidR="00721270" w:rsidRDefault="00721270">
      <w:pPr>
        <w:pStyle w:val="ConsPlusTitle"/>
        <w:jc w:val="center"/>
      </w:pPr>
      <w:r>
        <w:t>сооружений гражданской обороны</w:t>
      </w:r>
    </w:p>
    <w:p w:rsidR="00721270" w:rsidRDefault="00721270">
      <w:pPr>
        <w:pStyle w:val="ConsPlusNormal"/>
        <w:jc w:val="center"/>
      </w:pPr>
      <w:r>
        <w:t xml:space="preserve">(в ред. </w:t>
      </w:r>
      <w:hyperlink r:id="rId10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4.1. Периодичность оценок технического состояния</w:t>
      </w:r>
    </w:p>
    <w:p w:rsidR="00721270" w:rsidRDefault="00721270">
      <w:pPr>
        <w:pStyle w:val="ConsPlusTitle"/>
        <w:jc w:val="center"/>
      </w:pPr>
      <w:r>
        <w:t>защитных сооружений гражданской обороны</w:t>
      </w:r>
    </w:p>
    <w:p w:rsidR="00721270" w:rsidRDefault="00721270">
      <w:pPr>
        <w:pStyle w:val="ConsPlusNormal"/>
        <w:jc w:val="center"/>
      </w:pPr>
      <w:r>
        <w:t xml:space="preserve">(в ред. </w:t>
      </w:r>
      <w:hyperlink r:id="rId10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4.1.1. Оценка технического состояния ЗС ГО осуществляется при ежегодных, специальных (внеочередных) осмотрах, комплексных оценках технического состояния и инвентаризации.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0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Ежегодные и специальные осмотры производятся в порядке, устанавливаемом руководителем организации, эксплуатирующей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Специальные осмотры проводятся после пожаров, землетрясений, ураганов, ливней и наводнений.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4.1.2. При осмотрах ЗС ГО должны оцениваться: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0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общее состояние сооружения и состояние входов, аварийных выходов, воздухозаборных и выхлопных каналов;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исправность дверей (ворот, ставней) и механизмов задраивания;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исправность защитных устройств, систем вентиляции, водоснабжения, канализации, электроснабжения, связи, автоматики и другого оборудования;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использование площадей помещений для нужд экономики и обслуживания населения;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наличие и состояние средств пожаротушения;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наличие проектной документации.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0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20" w:name="Par408"/>
      <w:bookmarkEnd w:id="20"/>
      <w:r>
        <w:t>4.1.3. Комплексная оценка технического состояния ЗС ГО проводится один раз в три года организацией, эксплуатирующей ЗС ГО, а органы исполнительной власти субъектов Российской Федерации и органы местного самоуправления составляют перспективные планы проведения оценок технического состояния.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0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этом проверяется: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герметичность убежища;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работоспособность всех систем инженерно-технического оборудования и защитных устройств;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возможность приведения защитного сооружения в готовность в соответствии с планом </w:t>
      </w:r>
      <w:hyperlink w:anchor="Par2640" w:tooltip="                        ПЛАН ПРИВЕДЕНИЯ ЗС ГО" w:history="1">
        <w:r>
          <w:rPr>
            <w:color w:val="0000FF"/>
          </w:rPr>
          <w:t>(приложение N 12);</w:t>
        </w:r>
      </w:hyperlink>
    </w:p>
    <w:p w:rsidR="00721270" w:rsidRDefault="00721270">
      <w:pPr>
        <w:pStyle w:val="ConsPlusNormal"/>
        <w:spacing w:before="240"/>
        <w:ind w:firstLine="540"/>
        <w:jc w:val="both"/>
      </w:pPr>
      <w:r>
        <w:t>эксплуатация в режиме ЗС ГО в течение 6 часов с оценкой технического состояния работы по режимам чистой вентиляции и фильтровентиляции;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1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наличие проектной документации.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1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Для проведения комплексных оценок ЗС ГО рекомендуется привлекать организации, имеющие лицензии на данный вид деятельности, которые обязаны выдавать заключения с определением качественного состояния проверяемого оборудования и выдачей рекомендаций по его дальнейшему использованию по предназначению.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12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4.1.4. Руководители ГО организаций, эксплуатирующих ЗС ГО, планируют и осуществляют оценку технического состояния ЗС ГО.</w:t>
      </w:r>
    </w:p>
    <w:p w:rsidR="00721270" w:rsidRDefault="00721270">
      <w:pPr>
        <w:pStyle w:val="ConsPlusNormal"/>
        <w:jc w:val="both"/>
      </w:pPr>
      <w:r>
        <w:t xml:space="preserve">(пп. 4.1.4 в ред. </w:t>
      </w:r>
      <w:hyperlink r:id="rId11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4.1.5. В состав комиссий по оценке технического состояния ЗС ГО должны включаться подготовленные инженерно-технические работники и специалисты организаций, эксплуатирующих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Председателем комиссии назначается заместитель руководителя организации, или главный инженер, или главный энергетик.</w:t>
      </w:r>
    </w:p>
    <w:p w:rsidR="00721270" w:rsidRDefault="00721270">
      <w:pPr>
        <w:pStyle w:val="ConsPlusNormal"/>
        <w:jc w:val="both"/>
      </w:pPr>
      <w:r>
        <w:t xml:space="preserve">(пп. 4.1.5 в ред. </w:t>
      </w:r>
      <w:hyperlink r:id="rId11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21" w:name="Par425"/>
      <w:bookmarkEnd w:id="21"/>
      <w:r>
        <w:t xml:space="preserve">4.1.6. Результаты оценки технического состояния ЗС ГО оформляются актом, форма которого приведена в </w:t>
      </w:r>
      <w:hyperlink w:anchor="Par2714" w:tooltip="                               АКТ" w:history="1">
        <w:r>
          <w:rPr>
            <w:color w:val="0000FF"/>
          </w:rPr>
          <w:t>приложении N 13</w:t>
        </w:r>
      </w:hyperlink>
      <w:r>
        <w:t xml:space="preserve">. При обнаружении неисправностей и дефектов строительных и ограждающих конструкций, оборудования технических систем или их отдельных элементов составляется ведомость дефектов, форма которой приведена в </w:t>
      </w:r>
      <w:hyperlink w:anchor="Par2810" w:tooltip="                        ВЕДОМОСТЬ ДЕФЕКТОВ" w:history="1">
        <w:r>
          <w:rPr>
            <w:color w:val="0000FF"/>
          </w:rPr>
          <w:t>приложении N 14</w:t>
        </w:r>
      </w:hyperlink>
      <w:r>
        <w:t xml:space="preserve">. Кроме того, недостатки, выявленные в ходе оценки технического состояния ЗС ГО, предложения по их устранению отражаются в журнале оценки технического состояния ЗС ГО </w:t>
      </w:r>
      <w:hyperlink w:anchor="Par2362" w:tooltip="             ЖУРНАЛ ОЦЕНКИ ТЕХНИЧЕСКОГО СОСТОЯНИЯ ЗС ГО" w:history="1">
        <w:r>
          <w:rPr>
            <w:color w:val="0000FF"/>
          </w:rPr>
          <w:t>(приложение N 7)</w:t>
        </w:r>
      </w:hyperlink>
      <w:r>
        <w:t>.</w:t>
      </w:r>
    </w:p>
    <w:p w:rsidR="00721270" w:rsidRDefault="00721270">
      <w:pPr>
        <w:pStyle w:val="ConsPlusNormal"/>
        <w:jc w:val="both"/>
      </w:pPr>
      <w:r>
        <w:t xml:space="preserve">(пп. 4.1.6 в ред. </w:t>
      </w:r>
      <w:hyperlink r:id="rId11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4.1.7. Исключен. - </w:t>
      </w:r>
      <w:hyperlink r:id="rId11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</w:t>
        </w:r>
      </w:hyperlink>
      <w:r>
        <w:t xml:space="preserve"> МЧС России от 22.12.2015 N 679.</w:t>
      </w:r>
    </w:p>
    <w:bookmarkStart w:id="22" w:name="Par428"/>
    <w:bookmarkEnd w:id="22"/>
    <w:p w:rsidR="00721270" w:rsidRDefault="00721270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https://login.consultant.ru/link/?req=doc&amp;base=LAW&amp;n=192845&amp;date=05.11.2025&amp;dst=100068&amp;field=134&amp;demo=1 \o "Приказ МЧС России от 22.12.2015 N 679 \"О внесении изменений в приказ МЧС России от 15.12.2002 N 583 \"Об утверждении и введении в действие Правил эксплуатации защитных сооружений гражданской обороны\" (Зарегистрировано в Минюсте России 21.01.2016 N 40682)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4.1.7</w:t>
      </w:r>
      <w:r>
        <w:fldChar w:fldCharType="end"/>
      </w:r>
      <w:r>
        <w:t xml:space="preserve">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 по формам согласно приложениям </w:t>
      </w:r>
      <w:hyperlink w:anchor="Par2856" w:tooltip="              ГОДОВОЙ ПЛАН ПЛАНОВО-ПРЕДУПРЕДИТЕЛЬНЫХ" w:history="1">
        <w:r>
          <w:rPr>
            <w:color w:val="0000FF"/>
          </w:rPr>
          <w:t>N 15</w:t>
        </w:r>
      </w:hyperlink>
      <w:r>
        <w:t xml:space="preserve"> и </w:t>
      </w:r>
      <w:hyperlink w:anchor="Par2964" w:tooltip="              ГОДОВОЙ ПЛАН ПЛАНОВО-ПРЕДУПРЕДИТЕЛЬНЫХ" w:history="1">
        <w:r>
          <w:rPr>
            <w:color w:val="0000FF"/>
          </w:rPr>
          <w:t>N 16.</w:t>
        </w:r>
      </w:hyperlink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4.2. Оценка технического состояния ограждающих конструкций</w:t>
      </w:r>
    </w:p>
    <w:p w:rsidR="00721270" w:rsidRDefault="00721270">
      <w:pPr>
        <w:pStyle w:val="ConsPlusTitle"/>
        <w:jc w:val="center"/>
      </w:pPr>
      <w:r>
        <w:t>и защитных устройств</w:t>
      </w:r>
    </w:p>
    <w:p w:rsidR="00721270" w:rsidRDefault="00721270">
      <w:pPr>
        <w:pStyle w:val="ConsPlusNormal"/>
        <w:jc w:val="center"/>
      </w:pPr>
      <w:r>
        <w:t xml:space="preserve">(в ред. </w:t>
      </w:r>
      <w:hyperlink r:id="rId11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4.2.1. Оценка технического состояния ограждающих конструкций осуществляется внешним осмотром поверхностей стен, потолков, полов во всех помещениях ЗС ГО.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1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4.2.2. У отдельно стоящих ЗС ГО проверяется состояние обвалования (дернового покрова); у встроенных - отмостка и прилегающая территория.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4.2.3. Проверка защитно-герметических и герметических ворот, дверей, ставней и их механизмов задраивания осуществляется внешним осмотром и практическим испытанием в действии.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4.2.4. Состояние полотен защитных устройств и их навесов проверяется закрытием на все затворы. При этом затворы должны прижимать полотно примерно с одинаковым усилием. Двери и ставни должны закрываться усилием одного человека.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4.2.5. Устройство в ограждающих конструкциях отверстий и проемов, не предусмотренных проектной документацией, является грубым нарушением защитных свойств сооружений.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1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Окончательные выводы о состоянии ограждающих конструкций и защитных устройств делаются по результатам проверки сооружения на герметичность.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4.2.6. Контроль состояния осуществляется в отношении технических систем и оборудования ЗС ГО, предусмотренных проектной документацией.</w:t>
      </w:r>
    </w:p>
    <w:p w:rsidR="00721270" w:rsidRDefault="00721270">
      <w:pPr>
        <w:pStyle w:val="ConsPlusNormal"/>
        <w:jc w:val="both"/>
      </w:pPr>
      <w:r>
        <w:t xml:space="preserve">(пп. 4.2.6 введен </w:t>
      </w:r>
      <w:hyperlink r:id="rId12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Приказом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4.3. Оценка технического состояния системы фильтровентиляции</w:t>
      </w:r>
    </w:p>
    <w:p w:rsidR="00721270" w:rsidRDefault="00721270">
      <w:pPr>
        <w:pStyle w:val="ConsPlusTitle"/>
        <w:jc w:val="center"/>
      </w:pPr>
      <w:r>
        <w:t>и герметичности защитного сооружения</w:t>
      </w:r>
    </w:p>
    <w:p w:rsidR="00721270" w:rsidRDefault="00721270">
      <w:pPr>
        <w:pStyle w:val="ConsPlusNormal"/>
        <w:jc w:val="center"/>
      </w:pPr>
      <w:r>
        <w:t xml:space="preserve">(в ред. </w:t>
      </w:r>
      <w:hyperlink r:id="rId12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4.3.1. Состояние системы фильтровентиляции проверяется путем внешнего осмотра всех агрегатов и устройств (вентиляторов, фильтров, герметических клапанов, клапанов избыточного давления, противовзрывных устройств, регенеративных установок, воздухозаборов, измерительных приборов), а правильность их установки - в соответствии с требованиями инструкций заводов-изготовителей по их эксплуатации.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4.3.2. Оценка работоспособности промышленных вентиляторов производится запуском электродвигателей, а электроручных - также и с помощью ручного привода. В системах, оборудованных расходомерами, проверяется их исправность.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2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4.3.3. Не допускаются к установке и эксплуатации ФП и регенеративные патроны с вмятинами и другими повреждениями корпусов, с закрашенными маркировочными надписями. ФП монтируются на подставках.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4.3.4. Предфильтры пакетные ПФП-1000 устанавливают по стрелкам направления движения воздуха. Фланцевое соединение фильтра с воздуховодом должно быть герметичным.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4.3.5. Фильтры ФГ-70 монтируются в комплекте с электрокалориферами. Воздуховоды от фильтров ФГ-70, установок "Устройство-300" и РУ-150/6 должны иметь теплоизоляцию.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4.3.6. Клапаны и</w:t>
      </w:r>
      <w:r>
        <w:t>збыточного давления устанавливаются строго вертикально, тарель клапана должна быть прижата к корпусу, рычаг должен легко вращаться на оси.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Исправность клапана в застопоренном состоянии проверяется путем просвечивания его со стороны тамбура в неосвещенное помещение убежища. Клапан считается герметичным, если на неосвещенной стороне по периметру прилегания тарели к седлу свет не виден. Клапан проверяется на легкость закрывания и открывания.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4.3.7. Для оценки исправности герметического клапана необходимо в воздуховоде перед закрытым клапаном, по ходу движения воздуха, просверлить отверстие диаметром 6 - 8 мм, закрыть все, кроме одного (ближайшего к клапану), приточные отверстия и включить в работу систему вентиляции. Затем в просверленное отверстие впрыснуть пульверизатором 50 - 75 г нашатырного спирта. Отсутствие запаха аммиака в ближайшем приточном отверстии (за клапаном) подтверждает герметичность клапана. После проведения испытания отверст</w:t>
      </w:r>
      <w:r>
        <w:t>ие заделывается.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2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4.3.8. Штурвалы и рукоятки гермоклапанов должны быть обращены в сторону, удобную для вращения.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4.3.9. Все герметические клапаны, вентиляторы и пускатели к ним должны быть промаркированы, а на воздуховодах обозначено направление движения воздуха.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23" w:name="Par461"/>
      <w:bookmarkEnd w:id="23"/>
      <w:r>
        <w:t>4.3.10. Герметичность убежища проверяется по величине подпора воздуха и производится в следующей последовательности: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закрываются все входные ворота, двери, ставни, люки, стопорятся клапаны избыточного давления, закрываются гермоклапаны и заглушки на воздуховодах вытяжных систем, сифоны заполняются водой;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включается в работу приточная система вентиляции, отрегулированная на заданную проектной документацией производительность, и по производительности вентиляторов определяется количество воздуха, подаваемого в убежище;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2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измеряется подпор воздуха в убежище тягонапоромером или другим пригодным для этих целей прибором. Во всех случаях замеренное значение подпора должно быть не менее значения, указанного в графике, или величины подпора, определяемой по формулам, приведенным в </w:t>
      </w:r>
      <w:hyperlink w:anchor="Par3073" w:tooltip="                              ГРАФИК" w:history="1">
        <w:r>
          <w:rPr>
            <w:color w:val="0000FF"/>
          </w:rPr>
          <w:t>приложении N 17;</w:t>
        </w:r>
      </w:hyperlink>
    </w:p>
    <w:p w:rsidR="00721270" w:rsidRDefault="00721270">
      <w:pPr>
        <w:pStyle w:val="ConsPlusNormal"/>
        <w:spacing w:before="240"/>
        <w:ind w:firstLine="540"/>
        <w:jc w:val="both"/>
      </w:pPr>
      <w:r>
        <w:t>определяются (при необходимости) места утечек воздуха по отклонению пламени свечи или с помощью мыльной пленки.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Местами возможной утечки воздуха могут быть: притворы герметических устройств (дверей, люков, клапанов и пр.), примыкания коробок дверей и ставней к ограждающим конструкциям, уплотнители клиновых затворов, места прохода через ограждающие конструкции различных вводов коммуникаций, места установки других закладных деталей, стыки сборных железобетонных элементов и другие. Все выявленные неплотности устраняются, после чего проводится повторная оценка убежища на герметичность. Без доведения до требуемой гермети</w:t>
      </w:r>
      <w:r>
        <w:t>чности убежище в эксплуатацию не принимается.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2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4.3.11. Кроме оценки на герметичность должно быть проведено испытание сооружения и систем воздухоснабжения на способность поддержания установленных величин избыточного давления (подпора) воздуха.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2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Для оценки подпора в режиме фильтровентиляции включается система приточной вентиляции в этом режиме и система вытяжной вентиляции, при этом соответствующие герметические клапаны должны быть открыты, а клапаны перетекания - свободны. Величина подпора воздуха в убежище должна составлять не менее 50 Па (5 мм вод. ст.).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2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Оценка подпора в режиме регенерации внутреннего воздуха осуществляется включением системы поддержания подпора (остальные системы не работают, при этом должны быть закрыты все герметические клапаны на вытяжных системах, застопорены в закрытом положении клапаны избыточного давления в тамбурах входов). Величина подпора должна быть не менее нормативной.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2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4.4. Оценка технического</w:t>
      </w:r>
    </w:p>
    <w:p w:rsidR="00721270" w:rsidRDefault="00721270">
      <w:pPr>
        <w:pStyle w:val="ConsPlusTitle"/>
        <w:jc w:val="center"/>
      </w:pPr>
      <w:r>
        <w:t>состояния фильтров-поглотителей</w:t>
      </w:r>
    </w:p>
    <w:p w:rsidR="00721270" w:rsidRDefault="00721270">
      <w:pPr>
        <w:pStyle w:val="ConsPlusNormal"/>
        <w:jc w:val="center"/>
      </w:pPr>
      <w:r>
        <w:t xml:space="preserve">(в ред. </w:t>
      </w:r>
      <w:hyperlink r:id="rId12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4.4.1. При оценке состояния ФП последние подвергаются техническому осмотру и контрольной оценке технического состояния.</w:t>
      </w:r>
    </w:p>
    <w:p w:rsidR="00721270" w:rsidRDefault="00721270">
      <w:pPr>
        <w:pStyle w:val="ConsPlusNormal"/>
        <w:jc w:val="both"/>
      </w:pPr>
      <w:r>
        <w:t xml:space="preserve">(пп. 4.4.1 в ред. </w:t>
      </w:r>
      <w:hyperlink r:id="rId13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4.4.2. Осмотры и оценки качественного состояния ФП проводятся в сроки, указанные в </w:t>
      </w:r>
      <w:hyperlink w:anchor="Par487" w:tooltip="Периодичность осмотров и оценок" w:history="1">
        <w:r>
          <w:rPr>
            <w:color w:val="0000FF"/>
          </w:rPr>
          <w:t>таблице 1.</w:t>
        </w:r>
      </w:hyperlink>
    </w:p>
    <w:p w:rsidR="00721270" w:rsidRDefault="00721270">
      <w:pPr>
        <w:pStyle w:val="ConsPlusNormal"/>
        <w:jc w:val="both"/>
      </w:pPr>
      <w:r>
        <w:t xml:space="preserve">(в ред. </w:t>
      </w:r>
      <w:hyperlink r:id="rId13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3"/>
      </w:pPr>
      <w:r>
        <w:t>Таблица 1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24" w:name="Par487"/>
      <w:bookmarkEnd w:id="24"/>
      <w:r>
        <w:t>Периодичность осмотров и оценок</w:t>
      </w:r>
    </w:p>
    <w:p w:rsidR="00721270" w:rsidRDefault="00721270">
      <w:pPr>
        <w:pStyle w:val="ConsPlusTitle"/>
        <w:jc w:val="center"/>
      </w:pPr>
      <w:r>
        <w:t>качественного состояния ФП</w:t>
      </w:r>
    </w:p>
    <w:p w:rsidR="00721270" w:rsidRDefault="00721270">
      <w:pPr>
        <w:pStyle w:val="ConsPlusNormal"/>
        <w:jc w:val="center"/>
      </w:pPr>
    </w:p>
    <w:p w:rsidR="00721270" w:rsidRDefault="00721270">
      <w:pPr>
        <w:pStyle w:val="ConsPlusNormal"/>
        <w:jc w:val="center"/>
      </w:pPr>
      <w:r>
        <w:t xml:space="preserve">(в ред. </w:t>
      </w:r>
      <w:hyperlink r:id="rId13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133"/>
          <w:footerReference w:type="default" r:id="rId13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5"/>
        <w:gridCol w:w="3135"/>
        <w:gridCol w:w="3465"/>
      </w:tblGrid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фильтров-поглотителей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Технический осмотр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Контрольная оценка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ФП-100, ФП-100у, ФПУ-200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Через 2 года (после 20 лет - ежегодно)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Через 5 лет (после 20 лет - через 3 года)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ФП-300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Через 2 года (после 10 лет - ежегодно)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Через 5 лет (после 10 лет - через 3 года)</w:t>
            </w:r>
          </w:p>
        </w:tc>
      </w:tr>
    </w:tbl>
    <w:p w:rsidR="00721270" w:rsidRDefault="00721270">
      <w:pPr>
        <w:pStyle w:val="ConsPlusNormal"/>
        <w:sectPr w:rsidR="00000000">
          <w:headerReference w:type="default" r:id="rId135"/>
          <w:footerReference w:type="default" r:id="rId13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  <w:r>
        <w:t>4.4.3. Технический осмотр ФП необходимо проводить в следующей последовательности: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определить маркировку ФП, нанесенную на корпусе (наименование, дата изготовления, сопротивление в мм вод. ст. и др.);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измерить сопротивление колонки ФП и отдельно каждого ФП (правила измерения сопротивления изложены в инструкциях по монтажу и эксплуатации ФП);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разобрать колонку (колонки) ФП;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отсоединить ФП друг от друга. Проверить наличие и состояние резиновых прокладок в соединениях;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проверить состояние оболочек. Допустима частичная коррозия корпуса, не вызывающая сквозного разрушения оболочки, и которая устраняется на месте;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отвернуть донную заглушку нижнего ФП колонки (колонок) и осмотреть ее внутреннюю поверхность. Внутренняя поверхность заглушки не должна иметь подтеков воды, ржавчины и других следов затопления ФП водой;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покачиванием и встряхиванием ФП убедиться в отсутствии пересыпания шихты;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взвесить ФП: вес с заглушкой не должен превышать предельно допустимого нормативного веса;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осмотреть с помощью переносной лампы фильтрующий материал и перфорированный цилиндр. На последнем не должно быть следов замачивания и ржавчины.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4.4.4. При обнаружении хотя бы одного явно выраженного дефекта (сквозное ржавление или деформация оболочки глубиной более 30 мм, пересыпание или усадка шихты, переувлажнение или порыв фильтрующего материала) ФП выбраковывается.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Перед последующей сборкой колонок производится ремонт отдельных ФП. Ремонт заключается в замене потерявших эластичность резиновых прокладок на новые, в очистке ФП от ржавчины, подкраске и восстановлении маркировки.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4.4.5. Контрольная оценка состояния ФП производится выборочно для партии фильтров, эксплуатирующихся в одинаковых условиях.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3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4.5. Оценка технического состояния систем водоснабжения,</w:t>
      </w:r>
    </w:p>
    <w:p w:rsidR="00721270" w:rsidRDefault="00721270">
      <w:pPr>
        <w:pStyle w:val="ConsPlusTitle"/>
        <w:jc w:val="center"/>
      </w:pPr>
      <w:r>
        <w:t>канализации и энергетических устройств</w:t>
      </w:r>
    </w:p>
    <w:p w:rsidR="00721270" w:rsidRDefault="00721270">
      <w:pPr>
        <w:pStyle w:val="ConsPlusNormal"/>
        <w:jc w:val="center"/>
      </w:pPr>
      <w:r>
        <w:t xml:space="preserve">(в ред. </w:t>
      </w:r>
      <w:hyperlink r:id="rId13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4.5.1. Оценка технического состояния системы водоснабжения и канализации осуществляется путем оценки работоспособности вентилей, задвижек, кранов, насосов, трубопроводов и магистралей.</w:t>
      </w:r>
    </w:p>
    <w:p w:rsidR="00721270" w:rsidRDefault="00721270">
      <w:pPr>
        <w:pStyle w:val="ConsPlusNormal"/>
        <w:jc w:val="both"/>
      </w:pPr>
      <w:r>
        <w:t xml:space="preserve">(пп. 4.5.1 в ред. </w:t>
      </w:r>
      <w:hyperlink r:id="rId13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4.5.2. Емкости запаса питьевой воды должны быть оборудованы водоуказателями, водоразборными кранами, иметь люки для возможности очистки и окраски внутренних поверхностей. При этом особое внимание обращается на наличие воды в напорных емкостях, а в аварийных безнапорных емкостях - на их исправность и чистоту содержания.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4.5.3. ДЭС, находящиеся на консервации, проверяются внешним осмотром, а также проверяется качество консервации. Обращается внимание на горизонтальность установки дизель-генератора и узла охлаждения на фундаментах.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4.5.4. У агрегатов, имеющих электрический пуск, контролируется зарядка аккумуляторных батарей. У агрегатов, имеющих пуск сжатым воздухом, контролируется давление в пусковых баллонах.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4.5.5. Дверь в помещение электрощитовой должна открываться наружу и иметь самозапирающийся замок, открываемый без ключа с внутренней стороны помещения.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1"/>
      </w:pPr>
      <w:r>
        <w:t>V. Техническое обслуживание и ремонт</w:t>
      </w:r>
    </w:p>
    <w:p w:rsidR="00721270" w:rsidRDefault="00721270">
      <w:pPr>
        <w:pStyle w:val="ConsPlusTitle"/>
        <w:jc w:val="center"/>
      </w:pPr>
      <w:r>
        <w:t>защитных сооружений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5.1. Техническое обслуживание</w:t>
      </w:r>
    </w:p>
    <w:p w:rsidR="00721270" w:rsidRDefault="00721270">
      <w:pPr>
        <w:pStyle w:val="ConsPlusTitle"/>
        <w:jc w:val="center"/>
      </w:pPr>
      <w:r>
        <w:t>и ремонт технических систем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5.1.1. Техническое обслуживание и планово-предупредительный ремонт технических систем включают: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ТО N 1;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ТО N 2;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ТО N 3;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текущий ремонт;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средний ремонт;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капитальный ремонт.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Периодичность планового технического обслуживания и ремонта специального оборудования приведены в </w:t>
      </w:r>
      <w:hyperlink w:anchor="Par545" w:tooltip="Периодичность планового ТО и ремонта" w:history="1">
        <w:r>
          <w:rPr>
            <w:color w:val="0000FF"/>
          </w:rPr>
          <w:t>таблице 2.</w:t>
        </w:r>
      </w:hyperlink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3"/>
      </w:pPr>
      <w:r>
        <w:t>Таблица 2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25" w:name="Par545"/>
      <w:bookmarkEnd w:id="25"/>
      <w:r>
        <w:t>Периодичность планового ТО и ремонта</w:t>
      </w:r>
    </w:p>
    <w:p w:rsidR="00721270" w:rsidRDefault="00721270">
      <w:pPr>
        <w:pStyle w:val="ConsPlusTitle"/>
        <w:jc w:val="center"/>
      </w:pPr>
      <w:r>
        <w:t>специального оборудования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140"/>
          <w:footerReference w:type="default" r:id="rId14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5"/>
        <w:gridCol w:w="1155"/>
        <w:gridCol w:w="1155"/>
        <w:gridCol w:w="1155"/>
        <w:gridCol w:w="1320"/>
        <w:gridCol w:w="1815"/>
      </w:tblGrid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специального оборудования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ТО N 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ТО N 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ТО N 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Текущий ремонт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Капитальный ремонт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Двери защитные и герметические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 лет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Ставни защитные и герметические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 лет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Клапаны герметические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 лет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Электропривод герметических клапанов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 года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Противовзрывные устройства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 лет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Клапаны избыточного давления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 лет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Электроручные вентиляторы ЭРВ-72-2,3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 мес.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 лет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Фильтры ячейковые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 лет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Резервуары питьевой воды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 мес.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 лет</w:t>
            </w:r>
          </w:p>
        </w:tc>
      </w:tr>
    </w:tbl>
    <w:p w:rsidR="00721270" w:rsidRDefault="00721270">
      <w:pPr>
        <w:pStyle w:val="ConsPlusNormal"/>
        <w:sectPr w:rsidR="00000000">
          <w:headerReference w:type="default" r:id="rId142"/>
          <w:footerReference w:type="default" r:id="rId14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 Результаты технических обслуживаний и ремонтов отражаются в журналах оценки технического состояния ЗС ГО.</w:t>
      </w:r>
    </w:p>
    <w:p w:rsidR="00721270" w:rsidRDefault="00721270">
      <w:pPr>
        <w:pStyle w:val="ConsPlusNormal"/>
        <w:jc w:val="both"/>
      </w:pPr>
      <w:r>
        <w:t xml:space="preserve">(пп. 1 в ред. </w:t>
      </w:r>
      <w:hyperlink r:id="rId14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 Техниче</w:t>
      </w:r>
      <w:r>
        <w:t>ское обслуживание общепромышленного оборудования осуществляется в соответствии с положениями о планово-предупредительных ремонтах этого оборудования.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5.1.2. В состав ТО N 1 входят следующие виды работ: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внешний уход за оборудованием;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оценка состояния крепежных и амортизированных соединений;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4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контроль за наличием и состоянием смазки;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оценка исправности контрольно-измерительных приборов.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4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длительных интервалах в использовании технических систем во время проведения ТО N 1 производится проворачивание их подвижных частей.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5.1.3. ТО N 2 включает: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выполнение работ, входящих в ТО N 1;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опробование технических систем под нагрузкой.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Этот вид ТО предусматривается, как правило, для технических систем, не используемых в период повседневной эксплуатации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5.1.4. При ТО N 3 выполняются следующие виды работ: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внешний уход за оборудованием;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осмотр и оценка состояния крепежных соединений;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4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оценка (один раз в три месяца) сопротивления изоляции электроустановок;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4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подтяжка сальников и фланцевых соединений;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пополнение или замена смазки, замена набивки в сальниках (при необходимости);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оценка исправности контрольно-измерительных приборов.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4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Кроме того, на некоторых технических системах (дизель-генераторах, компрессорах, холодильных машинах и др.) при ТО N 3 дополнительно должны быть выполнены операции, предусмотренные заводскими инструкциями.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5.1.5. Текущий ремонт осуществляется в процессе эксплуатации для гарантированного обеспечения работоспособности технических систем. Он состоит в замене и восстановлении отдельных частей и их регулировке.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текущем ремонте технических систем производятся: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работы, предусмотренные ТО N 3;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разборка некоторых узлов для замены быстроизнашивающихся деталей, состояние которых не обеспечивает работу технических систем до очередного ремонта;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восстановление посадок, регулировка люфтов и зазоров изношенных деталей;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притирка пробок кранов, клапанов или их замена;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 прокладок трубопроводов;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подтяжка крепежных деталей;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замена, при необходимости, электрических контактов, пусковых кнопок, выключателей, участков кабелей и проводов;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чистка и промывка трубопроводов и магистралей;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осмотр и, при необходимости, мелкий ремонт редукторов и соединительных муфт;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 неисправных контрольно-измерительных приборов;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 смазки;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выявление дефектов и их устранение;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восстановление лакокрасочного покрытия;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регулировка и испытание оборудования.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5.1.6. Средний ремонт - вид планового ремонта, при котором техническая система частично разбирается и ремонтируется или заменяются изношенные детали, восстанавливаются мощность и производительность оборудования, проводится его испытание под нагрузкой.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среднем ремонте технических систем производятся: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работы, предусмотренные текущим ремонтом;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разборка части узлов для ремонта или замены изношенных деталей;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замена, при необходимости, изношенных подшипников качения, пришабривание подшипников скольжения, проточка некоторых шеек валов и валиков;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 изношенных уплотняющих и крепежных деталей, замена прокладок;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ремонт цилиндров, замена и пригонка поршневых колец, притирка клапанов;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наладка и регулировка электроаппаратуры;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ремонт и замена заградительных устройств;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сборка технических систем с восстановлением правильного положения узлов и деталей;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 смазки в отремонтированных узлах;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окраска;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испытание технических систем.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5.1.7. Капитальный ремонт осуществляется в целях восстановления исправности и ресурса технических систем с заменой или восстановлением любых частей, включая базовые, и их регулировкой.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капитальном ремонте технических систем производятся: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работы, предусмотренные средним ремонтом;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полная разборка оборудования на узлы, узлов на детали, промывка, прочистка и их дефектовка;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 уплотняющих устройств;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ремонт или замена изношенных деталей;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замена подшипников;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ремонт или замена редукторов, масляных насосов, поршней и проточка цилиндров;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ремонт и замена электроаппаратуры;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ремонт фундаментов;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сборка узлов с восстановлением посадок и регулировок;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полная замена смазки;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полная окраска.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5.2. Планово-предупредительный ремонт</w:t>
      </w:r>
    </w:p>
    <w:p w:rsidR="00721270" w:rsidRDefault="00721270">
      <w:pPr>
        <w:pStyle w:val="ConsPlusTitle"/>
        <w:jc w:val="center"/>
      </w:pPr>
      <w:r>
        <w:t>строительных конструкций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5.2.1. В ЗС ГО предусматривается два вида ремонта строительных конструкций и защитных устройств - текущий и капитальный.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 текущему ремонту относятся работы по систематическому предохранению конструкций от преждевременного износа путем проведения мероприятий планово-предупредительного характера и устранению мелких повреждений и неисправностей в процессе их эксплуатации.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 капитальному ремонту относятся такие работы, в процессе которых производятся восстановление, замена разрушительных и изношенных конструктивных элементов.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текущем ремонте использование сооружения по прямому назначению не прекращается.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Ремонт строительных конструкций и защитных устройств должен производиться в предельно короткие сроки.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5.2.2. Текущий и капитальный ремонт строительных конструкций производятся в сроки, указанные в </w:t>
      </w:r>
      <w:hyperlink w:anchor="Par698" w:tooltip="Периодичность текущего и капитального ремонта" w:history="1">
        <w:r>
          <w:rPr>
            <w:color w:val="0000FF"/>
          </w:rPr>
          <w:t>таблице 3.</w:t>
        </w:r>
      </w:hyperlink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3"/>
      </w:pPr>
      <w:r>
        <w:t>Таблица 3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26" w:name="Par698"/>
      <w:bookmarkEnd w:id="26"/>
      <w:r>
        <w:t>Периодичность текущего и капитального ремонта</w:t>
      </w:r>
    </w:p>
    <w:p w:rsidR="00721270" w:rsidRDefault="00721270">
      <w:pPr>
        <w:pStyle w:val="ConsPlusTitle"/>
        <w:jc w:val="center"/>
      </w:pPr>
      <w:r>
        <w:t>строительных конструкций ЗС ГО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150"/>
          <w:footerReference w:type="default" r:id="rId15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5"/>
        <w:gridCol w:w="1815"/>
        <w:gridCol w:w="2475"/>
      </w:tblGrid>
      <w:tr w:rsidR="00000000">
        <w:tc>
          <w:tcPr>
            <w:tcW w:w="6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строительных конструкций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Периодичность ремонтов (в годах)</w:t>
            </w:r>
          </w:p>
        </w:tc>
      </w:tr>
      <w:tr w:rsidR="00000000">
        <w:tc>
          <w:tcPr>
            <w:tcW w:w="6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Текущих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Капитальных</w:t>
            </w:r>
          </w:p>
        </w:tc>
      </w:tr>
      <w:tr w:rsidR="00000000"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Перекрытия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Перегородки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Полы:</w:t>
            </w:r>
          </w:p>
          <w:p w:rsidR="00721270" w:rsidRDefault="00721270">
            <w:pPr>
              <w:pStyle w:val="ConsPlusNormal"/>
              <w:ind w:left="283"/>
              <w:jc w:val="both"/>
            </w:pPr>
            <w:r>
              <w:t>асфальтовые</w:t>
            </w:r>
          </w:p>
          <w:p w:rsidR="00721270" w:rsidRDefault="00721270">
            <w:pPr>
              <w:pStyle w:val="ConsPlusNormal"/>
              <w:ind w:left="283"/>
              <w:jc w:val="both"/>
            </w:pPr>
            <w:r>
              <w:t>цементные и бетонные</w:t>
            </w:r>
          </w:p>
          <w:p w:rsidR="00721270" w:rsidRDefault="00721270">
            <w:pPr>
              <w:pStyle w:val="ConsPlusNormal"/>
              <w:ind w:left="283"/>
              <w:jc w:val="both"/>
            </w:pPr>
            <w:r>
              <w:t>керамические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  <w:p w:rsidR="00721270" w:rsidRDefault="00721270">
            <w:pPr>
              <w:pStyle w:val="ConsPlusNormal"/>
              <w:jc w:val="center"/>
            </w:pPr>
            <w:r>
              <w:t>1</w:t>
            </w:r>
          </w:p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  <w:p w:rsidR="00721270" w:rsidRDefault="00721270">
            <w:pPr>
              <w:pStyle w:val="ConsPlusNormal"/>
              <w:jc w:val="center"/>
            </w:pPr>
            <w:r>
              <w:t>8</w:t>
            </w:r>
          </w:p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Двери деревянные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Лестницы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</w:tbl>
    <w:p w:rsidR="00721270" w:rsidRDefault="00721270">
      <w:pPr>
        <w:pStyle w:val="ConsPlusNormal"/>
        <w:sectPr w:rsidR="00000000">
          <w:headerReference w:type="default" r:id="rId152"/>
          <w:footerReference w:type="default" r:id="rId15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5.2.3. Окраска помещений и конструктивных элементов ЗС ГО должна производиться с периодичностью: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клеевой окраске - не более 3 лет;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масляной окраске - не более 5 лет;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известковой окраске - не более 3 лет.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Окраска помещений общего пользования производится 1 раз в год.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Окраска помещений, подвергшихся воздействию влаги и агрессивной среды, - не менее 2 раз в год.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5.2.4. Перечень, объемы работ, потребное количество сил и средств, сроки выполнения работ отражаются в годовых планах планово-предупредительных ремонтов.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первоочередном порядке проводятся мероприятия по восстановлению защитных свойств и ликвидации угрозы затопления сооружения.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Ликвидация течей может быть осуществлена путем устройства защитных гидроизоляционных покрытий; восстановления поврежденных участков гидроизоляции; устройства дренажа вокруг сооружения; уплотнения бетонных и железобетонных конструкций инъекцированием (нагнетанием в трещины и другие дефектные места тампонажной смеси). Состав тампонажной смеси подбирается в зависимости от обводненности ограждающих конструкций и размера трещин.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Могут быть применены и другие способы восстановления гидроизоляционных свойств ограждающих конструкций.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5.3. Техническое обслуживание</w:t>
      </w:r>
    </w:p>
    <w:p w:rsidR="00721270" w:rsidRDefault="00721270">
      <w:pPr>
        <w:pStyle w:val="ConsPlusTitle"/>
        <w:jc w:val="center"/>
      </w:pPr>
      <w:r>
        <w:t>средств связи и оповещения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5.3.1. ТО - комплекс работ, проводимых с целью поддержания средств связи и оповещения в исправном или работоспособном состоянии, подготовке к эксплуатации и использованию по назначению.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Основными задачами ТО средств связи и оповещения являются: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предупреждение преждевременного износа механических элементов и ухода электрических параметров аппаратуры за пределы установленных норм;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выявление и устранение неисправностей и причин их возникновения;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доведение параметров и характеристик до установленных норм;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продление межремонтных ресурсов (сроков) и сроков службы.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5.3.2. ТО проводится комплексно по единой планово-предупредительной системе, основанной на обязательном совмещении по месту и времени работ на составных частях средств связи и оповещения. Вид технического обслуживания каждой составной части определяется в зависимости от величины наработки или календарных сроков с учетом условий эксплуатации, а также фактического состояния.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5.3.3. Для средств связи и оповещения ЗС ГО предусматриваются следующие виды ТО: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контрольный осмотр (КО);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ежедневное техническое обслуживание (ЕТО);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ТО N 1;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ТО N 2;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сезонное техническое обслуживание (СТО);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регламентированное техническое обслуживание (РТО).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5.3.4. КО проводится с целью оценки готовности составных частей средств связи и оповещения к использованию по назначению.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5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ЕТО проводится на средствах связи и оповещения, работающих непрерывно (или с небольшими перерывами) более одних суток, а также после проведенных занятий (тренировок).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ТО N 1 проводится один раз в месяц на всех средствах связи и оповещения независимо от интенсивности их использования.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ТО N 2 проводится один раз в год на всех средствах связи и оповещения.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СТО проводится при подготовке средств связи и оповещения к эксплуатации в осенне-зимний и весенне-летний периоды и, как правило, совмещается с проведением ТО N 1 или ТО N 2.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РТО проводится с целью обеспечения работоспособности средств связи и оповещения с ограниченной наработкой в течение длительного периода эксплуатации.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Конкретное содержание работ, выполняемых при указанных видах ТО, для каждого типа средств связи и оповещения определяется проектной документацией.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5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1"/>
      </w:pPr>
      <w:r>
        <w:t>VI. Приведение защитных сооружений</w:t>
      </w:r>
    </w:p>
    <w:p w:rsidR="00721270" w:rsidRDefault="00721270">
      <w:pPr>
        <w:pStyle w:val="ConsPlusTitle"/>
        <w:jc w:val="center"/>
      </w:pPr>
      <w:r>
        <w:t>в готовность к приему укрываемых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6.1. Мероприятия по подготовке</w:t>
      </w:r>
    </w:p>
    <w:p w:rsidR="00721270" w:rsidRDefault="00721270">
      <w:pPr>
        <w:pStyle w:val="ConsPlusTitle"/>
        <w:jc w:val="center"/>
      </w:pPr>
      <w:r>
        <w:t>защитных сооружений к приему укрываемых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bookmarkStart w:id="27" w:name="Par772"/>
      <w:bookmarkEnd w:id="27"/>
      <w:r>
        <w:t>6.1.1. Мероприятия по подготовке ЗС ГО к приему укрываемых включают: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подготовку проходов к ЗС ГО, установку указателей и световых сигналов "Вход";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открытие всех входов для приема укрываемых;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освобождение помещений от лишнего имущества и материалов;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установку в помещениях нар, мебели, приборов и другого необходимого оборудования и имущества (при этом необходимо сохранять максимальную вместимость ЗС ГО) согласно рекомендуемому перечню, приведенному в </w:t>
      </w:r>
      <w:hyperlink w:anchor="Par3133" w:tooltip="ПЕРЕЧЕНЬ" w:history="1">
        <w:r>
          <w:rPr>
            <w:color w:val="0000FF"/>
          </w:rPr>
          <w:t>приложении N 18;</w:t>
        </w:r>
      </w:hyperlink>
    </w:p>
    <w:p w:rsidR="00721270" w:rsidRDefault="00721270">
      <w:pPr>
        <w:pStyle w:val="ConsPlusNormal"/>
        <w:spacing w:before="240"/>
        <w:ind w:firstLine="540"/>
        <w:jc w:val="both"/>
      </w:pPr>
      <w:r>
        <w:t>проведение расконсервации инженерно-технического оборудования;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снятие обычных дверей, пандусов и легких экранов с защитно-герметических и герметических дверей;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оценку исправности защитно-герметических и герметических дверей, ставней и их затворов;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5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закрытие всех защитно-герметических устройств в технологических проемах (грузовые люки и проемы, шахты лифтов и т.п.);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закрытие и герметизацию воздухозаборных и вытяжных отверстий и воздуховодов системы вентиляции мирного времени, не используемых для вентиляции убежищ (укрытий);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оценку состояния и освобождения аварийного выхода, закрытие защитно-герметических ворот, дверей и ставней;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5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оценку работоспособности систем вентиляции, отопления, водоснабжения, канализации, энергоснабжения и отключающих устройств;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5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расконсервацию оборудования защищенных ДЭС и артезианских скважин;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заполнение при необходимости емкостей горючих и смазочных материалов;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оценку убежища на герметичность;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5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открытие санузлов, не используемых в мирное время. Санузлы, используемые в мирное время как подсобные помещения, освобождаются и подключаются к системе канализации и водоснабжения;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оценку наличия аварийных запасов воды для питьевых и технических нужд, подключение сетей убежища к внешнему водопроводу и пополнение аварийных запасов воды, расстановку бачков для питьевой воды;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6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переключение системы освещения помещений на режим убежища (укрытия);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установку и подключение репродукторов (громкоговорителей) и телефонов;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оценку и доукомплектование, в случае необходимости, инструментом, инвентарем, приборами, средствами индивидуальной защиты;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6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проветривание помещений ЗС ГО, добиваясь в необходимых случаях снижения СО2 и других вредных газов, выделявшихся в помещениях при использовании их в мирное время, до безопасных концентраций - СО2 (до 0,5%) и других газов - согласно санитарным нормам проектирования промышленных предприятий.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6.1.2. На видных местах в сооружениях вывешиваются сигналы оповещения гражданской обороны, правила пользования средствами индивидуальной защиты, указатели помещений дизельных и фильтровентиляционных, мест размещения санитарных узлов, пунктов раздачи воды, санитарных постов, медицинских пунктов, входов и выходов.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6.1.3. Время на проведение указанных выше мероприятий устанавливается руководителем объекта для каждого ЗС ГО в отдельности, однако оно не должно превышать времени, установленного проектной документацией.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6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28" w:name="Par802"/>
      <w:bookmarkEnd w:id="28"/>
      <w:r>
        <w:t xml:space="preserve">6.1.4. Мероприятия по приведению ЗС ГО в готовность, сроки их выполнения, потребные силы и средства, ответственные исполнители отражаются в плане приведения ЗС ГО в готовность к приему укрываемых </w:t>
      </w:r>
      <w:hyperlink w:anchor="Par2640" w:tooltip="                        ПЛАН ПРИВЕДЕНИЯ ЗС ГО" w:history="1">
        <w:r>
          <w:rPr>
            <w:color w:val="0000FF"/>
          </w:rPr>
          <w:t>(приложение N 12).</w:t>
        </w:r>
      </w:hyperlink>
      <w:r>
        <w:t xml:space="preserve"> План утверждается руководителем организации и подлежит ежегодной корректировке, а также оценке реальности его выполнения.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6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6.2. Обозначение защитных сооружений</w:t>
      </w:r>
    </w:p>
    <w:p w:rsidR="00721270" w:rsidRDefault="00721270">
      <w:pPr>
        <w:pStyle w:val="ConsPlusTitle"/>
        <w:jc w:val="center"/>
      </w:pPr>
      <w:r>
        <w:t>и маршрутов движения укрываемых к ним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bookmarkStart w:id="29" w:name="Par808"/>
      <w:bookmarkEnd w:id="29"/>
      <w:r>
        <w:t>6.2.1. Обозначению подлежат все ЗС ГО.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6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Обозначение осуществляется путем нанесения установленного знака на видном месте при всех входах в ЗС ГО.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6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Знак обозначения представляет собой прямоугольник размером не менее 50 x 60 см, внутри которого указывается: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инвентарный номер сооружения;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принадлежность сооружения (наименование организации, цеха, органа управления жилищным хозяйством, адрес и т.д.);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места хранения ключей (телефоны, адреса, должность и фамилия ответственных лиц).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Поле знака должно быть белого цвета. Надписи - черного цвета. Высота букв 3 - 5 см, ширина - 0,5 - 1,0 см </w:t>
      </w:r>
      <w:hyperlink w:anchor="Par2118" w:tooltip="ТАБЛИЧКИ ОБОЗНАЧЕНИЯ ЗС ГО И УКАЗАТЕЛЕЙ МАРШРУТА" w:history="1">
        <w:r>
          <w:rPr>
            <w:color w:val="0000FF"/>
          </w:rPr>
          <w:t>(Приложение N 4).</w:t>
        </w:r>
      </w:hyperlink>
    </w:p>
    <w:p w:rsidR="00721270" w:rsidRDefault="00721270">
      <w:pPr>
        <w:pStyle w:val="ConsPlusNormal"/>
        <w:spacing w:before="240"/>
        <w:ind w:firstLine="540"/>
        <w:jc w:val="both"/>
      </w:pPr>
      <w:r>
        <w:t>6.2.2. На всех защитных и защитно-герметических воротах, дверях и ставнях убежищ указывается порядковый номер, который наносится белой краской с наружной и внутренней стороны: "Дверь N 1", "Ставень N 2" и т.д. Маркировке подлежит и все внутреннее оборудование защитного сооружения.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30" w:name="Par818"/>
      <w:bookmarkEnd w:id="30"/>
      <w:r>
        <w:t>6.2.3. Маршруты движения к защитным сооружениям выбираются из условия минимально возможного времени подхода к ним от места работы или места жительства укрываемых.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Маршруты обозначаются указателями в местах, где обеспечивается хорошая видимость в дневное и ночное время (в ночное время указатели подсвечиваются с учетом требований по светомаскировке).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Указатели устанавливаются при каждом изменении направления маршрута движения. Размеры указателя по длине - 50 см и ширине - 15 см. На поле белого цвета наносится надпись черного цвета: УБЕЖИЩЕ или УКРЫТИЕ и расстояние в метрах до входа в ЗС ГО </w:t>
      </w:r>
      <w:hyperlink w:anchor="Par2118" w:tooltip="ТАБЛИЧКИ ОБОЗНАЧЕНИЯ ЗС ГО И УКАЗАТЕЛЕЙ МАРШРУТА" w:history="1">
        <w:r>
          <w:rPr>
            <w:color w:val="0000FF"/>
          </w:rPr>
          <w:t>(Приложение N 4).</w:t>
        </w:r>
      </w:hyperlink>
    </w:p>
    <w:p w:rsidR="00721270" w:rsidRDefault="00721270">
      <w:pPr>
        <w:pStyle w:val="ConsPlusNormal"/>
        <w:spacing w:before="240"/>
        <w:ind w:firstLine="540"/>
        <w:jc w:val="both"/>
      </w:pPr>
      <w:r>
        <w:t>6.2.4. Для быстрого нанесения стандартных знаков и указателей заблаговременно в организациях (органах управления жилищным хозяйством) должны быть подготовлены: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расчеты количества знаков и указателей с определением мест их установки;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трафареты знаков и указателей;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расчеты потребности в материалах для нанесения знаков и указателей (краска, кровельное железо, фанера и др.);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назначены ответственные исполнители за обозначение ЗС ГО и маршрутов движения к ним.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6.2.5. На территории организаций работы по обозначению ЗС ГО и маршрутов движения к ним выполняются заблаговременно, в жилой зоне - в ходе приведения ЗС ГО в готовность к приему укрываемых.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6.2.6. На каждое ЗС ГО должно быть не менее двух комплектов ключей. Один комплект хранится у коменданта ЗС ГО, другой в местах, обеспечивающих круглосуточный и быстрый доступ к ним.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 организациях второй комплект ключей должен храниться у ответственных дежурных, начальников смен, на проходных с круглосуточным дежурством и т.п., в жилом секторе - у дежурного диспетчерской службы территориального органа управления жилищным хозяйством и у арендаторов ЗС ГО.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6.3. Порядок заполнения защитных сооружений укрываемыми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6.3.1. Заполнение ЗС ГО осуществляется по сигналам гражданской обороны. В противорадиационных укрытиях и укрытиях при опасной концентрации АХОВ и отравляющих веществ укрываемые должны находиться в средствах индивидуальной защиты.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6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6.3.2. Укрываемые прибывают в ЗС ГО со средствами индивидуальной защиты. Личный состав формирований по обслуживанию ЗС ГО должен иметь при себе положенные по табелю средства радиационной и химической разведки, связи, медицинское и другое необходимое имущество.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Населению, укрываемому в ЗС ГО по месту жительства, рекомендуется иметь при себе необходимый запас продуктов питания (на 2 суток).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6.3.3. Закрывание защитно-герметических и герметических дверей убежищ и наружных дверей противорадиационных укрытий и укрытий производится по команде руководителя ГО объекта или, не дожидаясь команды, после заполнения сооружений до установленной вместимости по решению командира группы (звена) по обслуживанию сооружения.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6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наличии в убежищах тамбур-шлюзов заполнение сооружений может продолжаться способом шлюзования и после их закрытия.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6.3.4. Шлюзование состоит в том, что пропуск укрываемых в убежище производится при условии, когда наружная и внутренняя защитно-герметические двери тамбур-шлюзов открываются и закрываются поочередно. Открывание и закрывание дверей в тамбур-шлюзах производится контролерами группы (звена) по обслуживанию ЗС ГО. Между контролерами у наружной и внутренней дверей предусматривается сигнализация.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шлюзовании закрывается внутренняя дверь тамбур-шлюза, открывается наружная дверь и производится заполнение тамбур-шлюза укрываемыми. После этого контролер у наружной двери закрывает ее и подает сигнал на открытие внутренней двери; контролер у внутренней двери открывает дверь, впускает укрываемых из тамбур-шлюза в убежище, закрывает дверь и подает сигнал на открытие наружной двери. Затем цикл шлюзования повторяется.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6.3.5. Работа двухкамерного шлюза организуется так, чтобы за время пропуска укрываемых из первой камеры в убежище происходило заполнение второй камеры.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6.3.6. Выход и вход в убежище для ведения разведки осуществляется через вход с вентилируемым тамбуром. Выходящие из убежища должны находиться в противогазах и в защитной одежде.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возвращении разведчиков в убежище (противорадиационное укрытие) с зараженной местности в вентилируемых тамбурах производится частичная дезактивация одежды, обуви и противогазов путем отряхивания, обметания или сухой дегазации с помощью индивидуального противохимического пакета. Верхняя защитная одежда оставляется в тамбуре.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6.4. Размещение укрываемых в защитных сооружениях.</w:t>
      </w:r>
    </w:p>
    <w:p w:rsidR="00721270" w:rsidRDefault="00721270">
      <w:pPr>
        <w:pStyle w:val="ConsPlusTitle"/>
        <w:jc w:val="center"/>
      </w:pPr>
      <w:r>
        <w:t>Санитарно-технические требования к содержанию помещений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6.4.1. Укрываемые в ЗС ГО размещаются группами по производственному или территориальному признаку (цех, участок, бригада, дом). Места размещения групп обозначаются табличками (указателями). В каждой группе назначается старший. Укрываемые с детьми (до 10 лет) размещаются в отдельных помещениях или в специально отведенных для них местах.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6.4.2. Укрываемые размещаются на нарах. При оборудовании ЗС ГО двухъярусными или трехъярусными нарами устанавливается очередность пользования местами для лежания. В условиях переполнения ЗС ГО укрываемые могут размещаться также в проходах и тамбур-шлюзах.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31" w:name="Par850"/>
      <w:bookmarkEnd w:id="31"/>
      <w:r>
        <w:t>6.4.3. В ЗС ГО, после их заполнения укрываемыми, подлежат контролю три группы параметров: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параметры газового состава воздуха;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параметры микроклимата;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параметры инженерно-технического оборудования.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Значения этих параметров приведены в </w:t>
      </w:r>
      <w:hyperlink w:anchor="Par860" w:tooltip="Перечень параметров, контролируемых в ЗС ГО" w:history="1">
        <w:r>
          <w:rPr>
            <w:color w:val="0000FF"/>
          </w:rPr>
          <w:t>таблице 4.</w:t>
        </w:r>
      </w:hyperlink>
    </w:p>
    <w:p w:rsidR="00721270" w:rsidRDefault="00721270">
      <w:pPr>
        <w:pStyle w:val="ConsPlusNormal"/>
        <w:spacing w:before="240"/>
        <w:ind w:firstLine="540"/>
        <w:jc w:val="both"/>
      </w:pPr>
      <w:r>
        <w:t>Места замеров в ЗС ГО выбираются с учетом особенностей планировочных решений помещений и таким образом, чтобы исключить влияние на результаты замеров локальных изменений этих параметров.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Места замеров (контроля) и количество точек измерения в зависимости от геометрии и площади ЗС ГО приведены в </w:t>
      </w:r>
      <w:hyperlink w:anchor="Par924" w:tooltip="Места измерений газового состава и микроклимата" w:history="1">
        <w:r>
          <w:rPr>
            <w:color w:val="0000FF"/>
          </w:rPr>
          <w:t>таблице 5.</w:t>
        </w:r>
      </w:hyperlink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3"/>
      </w:pPr>
      <w:r>
        <w:t>Таблица 4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32" w:name="Par860"/>
      <w:bookmarkEnd w:id="32"/>
      <w:r>
        <w:t>Перечень параметров, контролируемых в ЗС ГО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168"/>
          <w:footerReference w:type="default" r:id="rId16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2475"/>
        <w:gridCol w:w="3135"/>
        <w:gridCol w:w="2970"/>
      </w:tblGrid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параметров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Значение параметров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Средства измерения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4"/>
            </w:pPr>
            <w:r>
              <w:t>I. ПАРАМЕТРЫ ГАЗОВОГО СОСТАВА ВОЗДУХА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Содержание в воздухе: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кислорода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не менее 14%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МН-5130, КГС-К, ПГА-КМ, ГХЛ-1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предельно допустимое значение параметра</w:t>
            </w:r>
          </w:p>
        </w:tc>
      </w:tr>
      <w:tr w:rsidR="00000000">
        <w:tc>
          <w:tcPr>
            <w:tcW w:w="10725" w:type="dxa"/>
            <w:gridSpan w:val="4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 xml:space="preserve">(в ред. </w:t>
            </w:r>
            <w:hyperlink r:id="rId170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03.04.2017 N 146)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двуокиси углерода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не более 4,0%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КГС-ОУ, ГС-СОМ, ГХЛ-1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предельно допустимое значение параметра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окиси углерода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не более 100 мг/м3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ТП 2221, КГС-ДУ, КГП-ДУ, ГХЛ-1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предельно допустимое значение параметра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метана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не более 300 мг/м3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KAM-IV-3, ОА-2309М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рекомендованное значение параметра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пыли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не более 10 мг/м3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Лаза-I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предельно допустимое значение параметра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4"/>
            </w:pPr>
            <w:r>
              <w:t>II. ПАРАМЕТРЫ МИКРОКЛИМАТА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температура воздуха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не более 32 град. 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ТМ-4, ТМ-8, СП-8, М-34, МВ-4М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предельно допустимое значение параметра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относительная влажность воздуха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не менее 30%</w:t>
            </w:r>
          </w:p>
          <w:p w:rsidR="00721270" w:rsidRDefault="00721270">
            <w:pPr>
              <w:pStyle w:val="ConsPlusNormal"/>
            </w:pPr>
            <w:r>
              <w:t>не более 90%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М-19, СКВ, М-34, МВ-4М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предельно допустимое значение параметра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скорость движения воздуха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не более 4 м/с</w:t>
            </w:r>
          </w:p>
          <w:p w:rsidR="00721270" w:rsidRDefault="00721270">
            <w:pPr>
              <w:pStyle w:val="ConsPlusNormal"/>
            </w:pPr>
            <w:r>
              <w:t>(не более 8 м/с)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МС-13, АСО-3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рекомендованное значение параметра (в скобках для системы вентиляции)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4"/>
            </w:pPr>
            <w:r>
              <w:t>III. ПАРАМЕТРЫ ИНЖЕНЕРНО-ТЕХНИЧЕСКОГО ОБОРУДОВАНИЯ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избыточное давление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не менее 20 Па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ТНЖ-Н, ТНМП-52, НМП-52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минимально допустимое значение параметра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сопротивление фильтра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не более 1000 Па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ТНМП-100, НМП-100, ДНМП-100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паспортные данные изделия</w:t>
            </w: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 Рекомендуемые средства измерения являются взаимозаменяемыми для каждого измеряемого параметра.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 В ЗС ГО допускается применять средства измерения других типов и марок, удовлетворяющие требованиям гражданской обороны по диапазону, точности и достоверности.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3"/>
      </w:pPr>
      <w:r>
        <w:t>Таблица 5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33" w:name="Par924"/>
      <w:bookmarkEnd w:id="33"/>
      <w:r>
        <w:t>Места измерений газового состава и микроклимата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5"/>
        <w:gridCol w:w="1815"/>
        <w:gridCol w:w="2145"/>
        <w:gridCol w:w="2310"/>
      </w:tblGrid>
      <w:tr w:rsidR="00000000"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 сооружения и помещения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 точек измерения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Место измерения</w:t>
            </w:r>
          </w:p>
        </w:tc>
      </w:tr>
      <w:tr w:rsidR="00000000"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расстояние от стен и ограждающих конструкций, 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Расстояние (высота) от пола, м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Убежище площадью:</w:t>
            </w:r>
          </w:p>
          <w:p w:rsidR="00721270" w:rsidRDefault="00721270">
            <w:pPr>
              <w:pStyle w:val="ConsPlusNormal"/>
            </w:pPr>
            <w:r>
              <w:t>не более 500 м2</w:t>
            </w:r>
          </w:p>
          <w:p w:rsidR="00721270" w:rsidRDefault="00721270">
            <w:pPr>
              <w:pStyle w:val="ConsPlusNormal"/>
            </w:pPr>
            <w:r>
              <w:t>более 500 м2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1...3</w:t>
            </w:r>
          </w:p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1,0...1,5</w:t>
            </w:r>
          </w:p>
          <w:p w:rsidR="00721270" w:rsidRDefault="00721270">
            <w:pPr>
              <w:pStyle w:val="ConsPlusNormal"/>
              <w:jc w:val="center"/>
            </w:pPr>
            <w:r>
              <w:t>1,5...2,0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0,3...0,8</w:t>
            </w:r>
          </w:p>
          <w:p w:rsidR="00721270" w:rsidRDefault="00721270">
            <w:pPr>
              <w:pStyle w:val="ConsPlusNormal"/>
              <w:jc w:val="center"/>
            </w:pPr>
            <w:r>
              <w:t>0,5...1,0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Убежища, помещения, расположенные в тоннелях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 (через 100 м)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1,0...2,0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0,3...1,0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Убежища, помещения, расположенные в штреках горных выработок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 (через 100 м)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1,0...2,0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0,3...1,0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Помещения станций метрополитенов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1,0...2,0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0,3...1,0</w:t>
            </w:r>
          </w:p>
        </w:tc>
      </w:tr>
    </w:tbl>
    <w:p w:rsidR="00721270" w:rsidRDefault="00721270">
      <w:pPr>
        <w:pStyle w:val="ConsPlusNormal"/>
        <w:sectPr w:rsidR="00000000">
          <w:headerReference w:type="default" r:id="rId171"/>
          <w:footerReference w:type="default" r:id="rId17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Места измерения избыточного давления и сопротивления фильтров определяются проектной документацией на ЗС ГО.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7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Проведение измерения контролируемого параметра осуществляется согласно инструкции по эксплуатации используемого прибора.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Результаты замеров вносятся в журнал регистрации показателей микроклимата и газового состава воздуха в ЗС ГО с указанием даты, места и времени замера, метода или прибора, которым производится замер величин контролируемого параметра, и подписи лица, производящего замер.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7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При отсутствии приборов определение и прогнозирование обитаемости в зависимости от величин параметров воздушной среды в ЗС ГО производится в соответствии с </w:t>
      </w:r>
      <w:hyperlink w:anchor="Par487" w:tooltip="Периодичность осмотров и оценок" w:history="1">
        <w:r>
          <w:rPr>
            <w:color w:val="0000FF"/>
          </w:rPr>
          <w:t>таблицами 1</w:t>
        </w:r>
      </w:hyperlink>
      <w:r>
        <w:t xml:space="preserve"> - </w:t>
      </w:r>
      <w:hyperlink w:anchor="Par698" w:tooltip="Периодичность текущего и капитального ремонта" w:history="1">
        <w:r>
          <w:rPr>
            <w:color w:val="0000FF"/>
          </w:rPr>
          <w:t>3,</w:t>
        </w:r>
      </w:hyperlink>
      <w:r>
        <w:t xml:space="preserve"> приведенными в </w:t>
      </w:r>
      <w:hyperlink w:anchor="Par3280" w:tooltip="ТАБЛИЦЫ" w:history="1">
        <w:r>
          <w:rPr>
            <w:color w:val="0000FF"/>
          </w:rPr>
          <w:t>приложении N 19.</w:t>
        </w:r>
      </w:hyperlink>
      <w:r>
        <w:t xml:space="preserve"> Данные таблиц правомерны для помещений защитных сооружений при высоте 2,2 м. В сооружениях с большей высотой помещений допустимая длительность пребывания будет увеличиваться.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6.4.4. В помещениях для укрываемых ежедневно производится двухразовая уборка помещений силами укрываемых по распоряжению старших групп.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Обслуживание оборудования и уборка технических помещений производится личным составом группы (звена) по обслуживанию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Особое внимание обращается на обработку санитарных узлов, контейнеров с бытовым мусором и пищевыми отходами дезинфицирующим раствором и соблюдение укрываемыми правил личной гигиены.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Специальная обработка производится в соответствии с установленными требованиями.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6.4.5. Оповещение укрываемых об обстановке вне ЗС ГО и о поступающих сигналах и командах осуществляется командиром группы (звена) по обслуживанию защитного сооружения или непосредственно органом управления по делам гражданской обороны и чрезвычайным ситуациям (района, города).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1"/>
      </w:pPr>
      <w:r>
        <w:t>VII. Обязанности личного состава</w:t>
      </w:r>
    </w:p>
    <w:p w:rsidR="00721270" w:rsidRDefault="00721270">
      <w:pPr>
        <w:pStyle w:val="ConsPlusTitle"/>
        <w:jc w:val="center"/>
      </w:pPr>
      <w:r>
        <w:t>группы (звена) по обслуживанию защитного сооружения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Группы и звенья по обслуживанию ЗС ГО создаются для каждой работающей смены из работников организаций и населения, укрываемых в данных ЗС ГО.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7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Командирами групп (звеньев) назначаются лица руководящего состава организаций, цехов, участков, смен, диспетчерской службы территориального органа управления жилищным хозяйством или арендаторы ЗС ГО, а в жилом секторе - наиболее подготовленные граждане.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7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7.1. Обязанности командира</w:t>
      </w:r>
    </w:p>
    <w:p w:rsidR="00721270" w:rsidRDefault="00721270">
      <w:pPr>
        <w:pStyle w:val="ConsPlusTitle"/>
        <w:jc w:val="center"/>
      </w:pPr>
      <w:r>
        <w:t>группы (звена) по обслуживанию защитного сооружения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7.1.1. Командир группы (звена) по обслуживанию ЗС ГО подчиняется руководителю ГО объекта. Он отвечает за организацию заполнения защитного сооружения, правильную эксплуатацию сооружения при нахождении в нем укрываемых.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7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22.12.2015 N 679)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7.1.2. Командир группы (звена) по обслуживанию ЗС ГО обязан: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знать правила эксплуатации сооружения и всего установленного в нем оборудования;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знать планировку сооружения, расположение аварийного выхода, возможного выхода через смежное помещение, места расположения ближайших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знать порядок воздухоснабжения убежища и установления соответствующих режимов вентиляции в зависимости от обстановки;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знать расположение и назначение основных коммуникаций, проходящих вблизи сооружения, места вводов в сооружение водопровода, канализации, отопления и электроснабжения и уметь пользоваться отключающими устройствами на этих сетях;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заблаговременно обучать личный состав группы (звена) по обслуживанию ЗС ГО четкому выполнению своих функциональных обязанностей;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обеспечить готовность ЗС ГО к приему укрываемых в установленный срок.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7.1.3. Командир группы (звена) при получении сигналов гражданской обороны обязан: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расставить личный состав группы (звена) по местам обслуживания ЗС ГО согласно обязанностям каждого;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организовать прием, учет и размещение укрываемых в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прекратить заполнение убежища через входы без шлюзов и закрыть защитно-герметические и герметические двери (ворота) после получения команды или принятия решения о закрытии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организовать наблюдение за параметрами микроклимата и газового состава воздуха в убежище и контроль за радиационной и химической обстановкой внутри и вне убежища;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включить систему вентиляции по требуемому режиму;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разъяснить укрываемым правила поведения в сооружении и следить за их выполнением;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организовать питание и медицинское обслуживание укрываемых;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информировать укрываемых об обстановке вне сооружения и о поступивших сигналах. Кроме того, при опасной концентрации АХОВ и отравляющих веществ обязан подать команду надеть противогазы всем укрываемым в ПРУ;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подать команду личному составу, обслуживающему ДЭС и находящемуся за линией герметизации сооружения, работать в противогазах.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7.1.4. По сигналу "Отбой" командир группы (звена) обязан: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уточнить обстановку в районе сооружения и определить режим поведения укрываемых;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установить при необходимости очередность и порядок выхода укрываемых из сооружения с учетом сложившейся в районе ЗС ГО обстановки;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после выхода укрываемых из сооружения организовать уборку, проветривание, а при необходимости - дезактивацию и дезинфекцию помещений сооружения;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подготовить сооружение к повторному приему укрываемых (пополнить запасы горючего и смазочных материалов, медикаментов, воды, продуктов питания и др.).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7.2. Обязанности заместителя командира</w:t>
      </w:r>
    </w:p>
    <w:p w:rsidR="00721270" w:rsidRDefault="00721270">
      <w:pPr>
        <w:pStyle w:val="ConsPlusTitle"/>
        <w:jc w:val="center"/>
      </w:pPr>
      <w:r>
        <w:t>группы по эксплуатации оборудования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7.2.1. Заместитель командира группы по эксплуатации оборудования подчиняется командиру группы по обслуживанию ЗС ГО и отвечает за бесперебойную работу систем жизнеобеспечения ЗС ГО (вентиляции, электроснабжения, водоснабжения, канализации и др.).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7.2.2. Заместитель командира группы по эксплуатации оборудования обязан: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знать правила эксплуатации инженерно-технического оборудования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 подготовке ЗС ГО к приему укрываемых проверить готовность к работе систем вентиляции, электроснабжения, водоснабжения, канализации и других систем, исправность защитно-герметических устройств и герметичность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организовать контроль за состоянием воздушной среды в убежище (подпором воздуха, его температурой, влажностью и газовым составом) и докладывать о результатах измерений командиру группы;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организовать дежурство по обслуживанию инженерно-технического оборудования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организовать, при необходимости, устранение повреждений и неисправностей инженерно-технического оборудования.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  <w:outlineLvl w:val="2"/>
      </w:pPr>
      <w:r>
        <w:t>7.3. Функциональные обязанности звеньев</w:t>
      </w:r>
    </w:p>
    <w:p w:rsidR="00721270" w:rsidRDefault="00721270">
      <w:pPr>
        <w:pStyle w:val="ConsPlusTitle"/>
        <w:jc w:val="center"/>
      </w:pPr>
      <w:r>
        <w:t>(специалистов) по обслуживанию защитного сооружения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7.3.1. Звено по заполнению и размещению укрываемых (контролер):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обеспечивает освобождение ЗС ГО от складского имущества, расстановку нар и другие мероприятия в помещениях для укрываемых;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проверяет готовность дверей (ворот) к закрытию, при обнаружении неисправностей устраняет их;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обозначает маршруты следования укрываемых к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организует встречу, прием и размещение укрываемых по отсекам сооружения;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открывает и закрывает двери (ворота) входов по распоряжению командира группы;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обеспечивает пропуск людей в убежище через тамбур-шлюзы после закрытия сооружения;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следит за порядком в помещении;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обеспечивает охрану входов и аварийного выхода сооружения;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организует выход укрываемых через входы или аварийные выходы защитного сооружения.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7.3.2. Звено электроснабжения (электрик, электрик-моторист):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обслуживает дизель-электростанцию, электрическую сеть и электрооборудование сооружения;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обеспечивает исправность аварийного освещения и включение его при выходе из строя других источников.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34" w:name="Par1033"/>
      <w:bookmarkEnd w:id="34"/>
      <w:r>
        <w:t>7.3.3. Звено по обслуживанию фильтровентиляционного оборудования (слесарь по вентиляции):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обеспечивает работу систем воздухоснабжения в заданных режимах, следит за состоянием защитно-герметических устройств системы воздухоснабжения и устраняет их неисправности;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контролирует количество подаваемого в сооружение воздуха, периодически проверяет его подпор;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следит за равномерностью распределения воздуха по отдельным помещениям (отсекам) сооружения.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Рекомендуемая периодичность измерений газового состава воздуха в зависимости от объема помещений на одного укрываемого, режима вентиляции и параметров микроклимата приведены в </w:t>
      </w:r>
      <w:hyperlink w:anchor="Par1041" w:tooltip="Периодичность измерения параметров газового" w:history="1">
        <w:r>
          <w:rPr>
            <w:color w:val="0000FF"/>
          </w:rPr>
          <w:t>таблицах 6</w:t>
        </w:r>
      </w:hyperlink>
      <w:r>
        <w:t xml:space="preserve"> и </w:t>
      </w:r>
      <w:hyperlink w:anchor="Par1110" w:tooltip="Периодичность измерения параметров микроклимата" w:history="1">
        <w:r>
          <w:rPr>
            <w:color w:val="0000FF"/>
          </w:rPr>
          <w:t>7.</w:t>
        </w:r>
      </w:hyperlink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3"/>
      </w:pPr>
      <w:r>
        <w:t>Таблица 6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35" w:name="Par1041"/>
      <w:bookmarkEnd w:id="35"/>
      <w:r>
        <w:t>Периодичность измерения параметров газового</w:t>
      </w:r>
    </w:p>
    <w:p w:rsidR="00721270" w:rsidRDefault="00721270">
      <w:pPr>
        <w:pStyle w:val="ConsPlusTitle"/>
        <w:jc w:val="center"/>
      </w:pPr>
      <w:r>
        <w:t>состава воздуха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178"/>
          <w:footerReference w:type="default" r:id="rId17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2640"/>
        <w:gridCol w:w="2145"/>
        <w:gridCol w:w="1980"/>
        <w:gridCol w:w="2145"/>
      </w:tblGrid>
      <w:tr w:rsidR="00000000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Измеряемый параметр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Объем помещения на одного человека, м3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Периодичность замеров при различных режимах воздухоснабжения, час</w:t>
            </w:r>
          </w:p>
        </w:tc>
      </w:tr>
      <w:tr w:rsidR="00000000"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чистая вентиляция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фильтровентиляция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регенерация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10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Содержание в воздухе: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кислорода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1,5</w:t>
            </w:r>
          </w:p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  <w:p w:rsidR="00721270" w:rsidRDefault="00721270">
            <w:pPr>
              <w:pStyle w:val="ConsPlusNormal"/>
              <w:jc w:val="center"/>
            </w:pPr>
            <w:r>
              <w:t>6,0</w:t>
            </w:r>
          </w:p>
          <w:p w:rsidR="00721270" w:rsidRDefault="0072127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  <w:p w:rsidR="00721270" w:rsidRDefault="0072127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окиси углерода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1,5</w:t>
            </w:r>
          </w:p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12,0</w:t>
            </w:r>
          </w:p>
          <w:p w:rsidR="00721270" w:rsidRDefault="00721270">
            <w:pPr>
              <w:pStyle w:val="ConsPlusNormal"/>
              <w:jc w:val="center"/>
            </w:pPr>
            <w:r>
              <w:t>12,0</w:t>
            </w:r>
          </w:p>
          <w:p w:rsidR="00721270" w:rsidRDefault="0072127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  <w:p w:rsidR="00721270" w:rsidRDefault="00721270">
            <w:pPr>
              <w:pStyle w:val="ConsPlusNormal"/>
              <w:jc w:val="center"/>
            </w:pPr>
            <w:r>
              <w:t>5,0</w:t>
            </w:r>
          </w:p>
          <w:p w:rsidR="00721270" w:rsidRDefault="0072127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двуокиси углерода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1,5</w:t>
            </w:r>
          </w:p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  <w:p w:rsidR="00721270" w:rsidRDefault="00721270">
            <w:pPr>
              <w:pStyle w:val="ConsPlusNormal"/>
              <w:jc w:val="center"/>
            </w:pPr>
            <w:r>
              <w:t>3,0</w:t>
            </w:r>
          </w:p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  <w:p w:rsidR="00721270" w:rsidRDefault="00721270">
            <w:pPr>
              <w:pStyle w:val="ConsPlusNormal"/>
              <w:jc w:val="center"/>
            </w:pPr>
            <w:r>
              <w:t>1,5</w:t>
            </w:r>
          </w:p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метана (в защитных сооружениях, расположенных в горных выработках)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1,5...4,0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2,0...3,0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2,0...3,0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пыли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1,5...4,0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3,0</w:t>
            </w: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При поступлении в помещения дыма анализ газового состава воздуха проводится через каждые 30 минут.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3"/>
      </w:pPr>
      <w:r>
        <w:t>Таблица 7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36" w:name="Par1110"/>
      <w:bookmarkEnd w:id="36"/>
      <w:r>
        <w:t>Периодичность измерения параметров микроклимата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5"/>
        <w:gridCol w:w="2145"/>
        <w:gridCol w:w="1980"/>
        <w:gridCol w:w="2145"/>
      </w:tblGrid>
      <w:tr w:rsidR="00000000"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Измеряемый параметр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Периодичность замеров при различных режимах воздухоснабжения, час</w:t>
            </w:r>
          </w:p>
        </w:tc>
      </w:tr>
      <w:tr w:rsidR="00000000"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чистая вентиляция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фильтровентиляция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регенерация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Температура воздуха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Относительная влажность воздуха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</w:tr>
      <w:tr w:rsidR="00000000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Скорость движения воздуха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</w:tr>
    </w:tbl>
    <w:p w:rsidR="00721270" w:rsidRDefault="00721270">
      <w:pPr>
        <w:pStyle w:val="ConsPlusNormal"/>
        <w:sectPr w:rsidR="00000000">
          <w:headerReference w:type="default" r:id="rId180"/>
          <w:footerReference w:type="default" r:id="rId18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При пожарах в прилегающей к защитным сооружениям местности измерение температуры производится через каждые 30 мин.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В случае достижения предельно допустимых величин параметров микроклимата и газового состава воздуха немедленно докладывает командиру группы (звена). Результаты замеров заносятся в журнал регистрации показателей микроклимата и газового состава воздуха в убежище (противорадиационном укрытии).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7.3.4. Звено по водоснабжению и канализации (слесарь по водопроводу и канализации):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проводит техническое обслуживание и ремонт систем водоснабжения и канализации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организует раздачу питьевой воды из емкостей запаса воды, находящихся в сооружении;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следит за порядком в санитарных узлах сооружения, организует сбор бытовых отходов и их последующее удаление.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7.3.5. Звено связи и разведки (радиотелефонист, телефонист, разведчик-химик, разведчик-дозиметрист):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обеспечивает связь с органом управления по делам гражданской обороны и чрезвычайным ситуациям и службой убежищ и укрытий ГО объекта (города, района);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проводит регламентное обслуживание радио- и проводных средств системы связи и системы местного оповещения;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контролирует зараженность воздуха радиоактивными и отравляющими веществами внутри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ведет разведку и оценивает складывающуюся обстановку вне ЗС ГО;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осуществляет дозиметрический контроль и учет доз облучения укрываемых.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7.3.6. Медицинское звено (врач, фельдшер, сандружинница):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доукомплектовывает аптечки коллективные, наборы фельдшерские и врачебные до установленных норм;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осуществляет постоянное наблюдение и оценивает состояние здоровья укрываемых, выявляет и изолирует инфекционных больных;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оказывает первую помощь и медицинскую помощь пораженным и больным, находящимся в сооружении;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182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контролирует санитарное состояние сооружения;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осуществляет санитарный надзор за хранением и раздачей продуктов питания и питьевой воды, проводит другие необходимые лечебно-профилактические, санитарно-гигиенические и противоэпидемические мероприятия.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7.3.7. Звено организации питания (кладовщик-раздатчик) организует получение и закладку продовольствия, фасовку и выдачу его укрываемым.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73" w:tooltip="1.4. Для обслуживания ЗС ГО в мирное время в организациях, эксплуатирующих эти сооружения, создаются звенья по обслуживанию ЗС ГО. Для поддержания ЗС ГО в готовности к использованию по предназначению в период пребывания в них укрываемых создаются группы (звенья) по обслуживанию сооружений из расчета одна группа (звено) на каждый объект ГО в зависимости от их вместимости." w:history="1">
        <w:r>
          <w:rPr>
            <w:color w:val="0000FF"/>
          </w:rPr>
          <w:t>п. 1.4</w:t>
        </w:r>
      </w:hyperlink>
      <w:r>
        <w:t xml:space="preserve"> Правил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8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bookmarkStart w:id="37" w:name="Par1165"/>
      <w:bookmarkEnd w:id="37"/>
      <w:r>
        <w:t xml:space="preserve">         А. СХЕМА ОРГАНИЗАЦИИ ЗВЕНА ПО ОБСЛУЖИВАНИЮ ЗС ГО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(в мирное время)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</w:t>
      </w:r>
      <w:r>
        <w:t>┌─────────────────┐</w:t>
      </w:r>
    </w:p>
    <w:p w:rsidR="00721270" w:rsidRDefault="00721270">
      <w:pPr>
        <w:pStyle w:val="ConsPlusNonformat"/>
        <w:jc w:val="both"/>
      </w:pPr>
      <w:r>
        <w:t xml:space="preserve">                       </w:t>
      </w:r>
      <w:r>
        <w:t>│</w:t>
      </w:r>
      <w:r>
        <w:t xml:space="preserve"> Комендант ЗС ГО </w:t>
      </w:r>
      <w:r>
        <w:t>│</w:t>
      </w:r>
    </w:p>
    <w:p w:rsidR="00721270" w:rsidRDefault="00721270">
      <w:pPr>
        <w:pStyle w:val="ConsPlusNonformat"/>
        <w:jc w:val="both"/>
      </w:pPr>
      <w:r>
        <w:t xml:space="preserve">                       </w:t>
      </w:r>
      <w:r>
        <w:t>└────────┬────────┘</w:t>
      </w:r>
    </w:p>
    <w:p w:rsidR="00721270" w:rsidRDefault="00721270">
      <w:pPr>
        <w:pStyle w:val="ConsPlusNonformat"/>
        <w:jc w:val="both"/>
      </w:pPr>
      <w:r>
        <w:t xml:space="preserve">                                </w:t>
      </w:r>
      <w:r>
        <w:t>│</w:t>
      </w:r>
    </w:p>
    <w:p w:rsidR="00721270" w:rsidRDefault="00721270">
      <w:pPr>
        <w:pStyle w:val="ConsPlusNonformat"/>
        <w:jc w:val="both"/>
      </w:pPr>
      <w:r>
        <w:t xml:space="preserve">                                </w:t>
      </w:r>
      <w:r>
        <w:t>│</w:t>
      </w:r>
      <w:r>
        <w:t xml:space="preserve">     Личного состава - 4 (5) чел.</w:t>
      </w:r>
    </w:p>
    <w:p w:rsidR="00721270" w:rsidRDefault="00721270">
      <w:pPr>
        <w:pStyle w:val="ConsPlusNonformat"/>
        <w:jc w:val="both"/>
      </w:pPr>
      <w:r>
        <w:t xml:space="preserve">       </w:t>
      </w:r>
      <w:r>
        <w:t>┌──────────────┬─────────┴───────────┬─────────────┐</w:t>
      </w:r>
    </w:p>
    <w:p w:rsidR="00721270" w:rsidRDefault="00721270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  </w:t>
      </w:r>
      <w:r>
        <w:t>│</w:t>
      </w:r>
      <w:r>
        <w:t xml:space="preserve">                     </w:t>
      </w:r>
      <w:r>
        <w:t>│</w:t>
      </w:r>
      <w:r>
        <w:t xml:space="preserve">             </w:t>
      </w:r>
      <w:r>
        <w:t>│</w:t>
      </w:r>
    </w:p>
    <w:p w:rsidR="00721270" w:rsidRDefault="00721270">
      <w:pPr>
        <w:pStyle w:val="ConsPlusNonformat"/>
        <w:jc w:val="both"/>
      </w:pPr>
      <w:r>
        <w:t>┌──────┴──────┐┌──────┴─────┐</w:t>
      </w:r>
      <w:r>
        <w:t xml:space="preserve">       </w:t>
      </w:r>
      <w:r>
        <w:t>┌───────┴──────┐┌─────┴──────┐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Слесарь-     </w:t>
      </w:r>
      <w:r>
        <w:t>││</w:t>
      </w:r>
      <w:r>
        <w:t>Электрик - 1</w:t>
      </w:r>
      <w:r>
        <w:t>│</w:t>
      </w:r>
      <w:r>
        <w:t xml:space="preserve">       </w:t>
      </w:r>
      <w:r>
        <w:t>│</w:t>
      </w:r>
      <w:r>
        <w:t xml:space="preserve">Слесарь по    </w:t>
      </w:r>
      <w:r>
        <w:t>││</w:t>
      </w:r>
      <w:r>
        <w:t>Связист (при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>сантехник - 1</w:t>
      </w:r>
      <w:r>
        <w:t>││</w:t>
      </w:r>
      <w:r>
        <w:t xml:space="preserve">(электрик-  </w:t>
      </w:r>
      <w:r>
        <w:t>│</w:t>
      </w:r>
      <w:r>
        <w:t xml:space="preserve">       </w:t>
      </w:r>
      <w:r>
        <w:t>│</w:t>
      </w:r>
      <w:r>
        <w:t>вентиляции - 1</w:t>
      </w:r>
      <w:r>
        <w:t>││</w:t>
      </w:r>
      <w:r>
        <w:t>наличии пун-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             </w:t>
      </w:r>
      <w:r>
        <w:t>││</w:t>
      </w:r>
      <w:r>
        <w:t>моторист при</w:t>
      </w:r>
      <w:r>
        <w:t>│</w:t>
      </w:r>
      <w:r>
        <w:t xml:space="preserve">       </w:t>
      </w:r>
      <w:r>
        <w:t>│</w:t>
      </w:r>
      <w:r>
        <w:t xml:space="preserve">              </w:t>
      </w:r>
      <w:r>
        <w:t>││</w:t>
      </w:r>
      <w:r>
        <w:t>кта управле-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             </w:t>
      </w:r>
      <w:r>
        <w:t>││</w:t>
      </w:r>
      <w:r>
        <w:t>наличии ДЭС)</w:t>
      </w:r>
      <w:r>
        <w:t>│</w:t>
      </w:r>
      <w:r>
        <w:t xml:space="preserve">       </w:t>
      </w:r>
      <w:r>
        <w:t>│</w:t>
      </w:r>
      <w:r>
        <w:t xml:space="preserve">              </w:t>
      </w:r>
      <w:r>
        <w:t>││</w:t>
      </w:r>
      <w:r>
        <w:t xml:space="preserve">ния) - 1    </w:t>
      </w:r>
      <w:r>
        <w:t>│</w:t>
      </w:r>
    </w:p>
    <w:p w:rsidR="00721270" w:rsidRDefault="00721270">
      <w:pPr>
        <w:pStyle w:val="ConsPlusNonformat"/>
        <w:jc w:val="both"/>
      </w:pPr>
      <w:r>
        <w:t>└─────────────┘└────────────┘</w:t>
      </w:r>
      <w:r>
        <w:t xml:space="preserve">       </w:t>
      </w:r>
      <w:r>
        <w:t>└──────────────┘└────────────┘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Б. СХЕМА ОРГАНИЗАЦИИ ЗВЕНА ПО ОБСЛУЖИВАНИЮ ЗС ГО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(вместимостью 150 чел. и менее)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</w:t>
      </w:r>
      <w:r>
        <w:t>┌─────────────────────┐</w:t>
      </w:r>
    </w:p>
    <w:p w:rsidR="00721270" w:rsidRDefault="00721270">
      <w:pPr>
        <w:pStyle w:val="ConsPlusNonformat"/>
        <w:jc w:val="both"/>
      </w:pPr>
      <w:r>
        <w:t xml:space="preserve">                      </w:t>
      </w:r>
      <w:r>
        <w:t>│</w:t>
      </w:r>
      <w:r>
        <w:t xml:space="preserve">   Командир звена    </w:t>
      </w:r>
      <w:r>
        <w:t>│</w:t>
      </w:r>
    </w:p>
    <w:p w:rsidR="00721270" w:rsidRDefault="00721270">
      <w:pPr>
        <w:pStyle w:val="ConsPlusNonformat"/>
        <w:jc w:val="both"/>
      </w:pPr>
      <w:r>
        <w:t xml:space="preserve">                      </w:t>
      </w:r>
      <w:r>
        <w:t>└──────────┬──────────┘</w:t>
      </w:r>
    </w:p>
    <w:p w:rsidR="00721270" w:rsidRDefault="00721270">
      <w:pPr>
        <w:pStyle w:val="ConsPlusNonformat"/>
        <w:jc w:val="both"/>
      </w:pPr>
      <w:r>
        <w:t xml:space="preserve">                                 </w:t>
      </w:r>
      <w:r>
        <w:t>│</w:t>
      </w:r>
    </w:p>
    <w:p w:rsidR="00721270" w:rsidRDefault="00721270">
      <w:pPr>
        <w:pStyle w:val="ConsPlusNonformat"/>
        <w:jc w:val="both"/>
      </w:pPr>
      <w:r>
        <w:t xml:space="preserve">                                 </w:t>
      </w:r>
      <w:r>
        <w:t>│</w:t>
      </w:r>
      <w:r>
        <w:t xml:space="preserve">       Личного состава - 10 чел.</w:t>
      </w:r>
    </w:p>
    <w:p w:rsidR="00721270" w:rsidRDefault="00721270">
      <w:pPr>
        <w:pStyle w:val="ConsPlusNonformat"/>
        <w:jc w:val="both"/>
      </w:pPr>
      <w:r>
        <w:t xml:space="preserve">                                 </w:t>
      </w:r>
      <w:r>
        <w:t>│</w:t>
      </w:r>
    </w:p>
    <w:p w:rsidR="00721270" w:rsidRDefault="00721270">
      <w:pPr>
        <w:pStyle w:val="ConsPlusNonformat"/>
        <w:jc w:val="both"/>
      </w:pPr>
      <w:r>
        <w:t xml:space="preserve">                                 </w:t>
      </w:r>
      <w:r>
        <w:t>│</w:t>
      </w:r>
    </w:p>
    <w:p w:rsidR="00721270" w:rsidRDefault="00721270">
      <w:pPr>
        <w:pStyle w:val="ConsPlusNonformat"/>
        <w:jc w:val="both"/>
      </w:pPr>
      <w:r>
        <w:t xml:space="preserve">                            З В Е Н О</w:t>
      </w:r>
    </w:p>
    <w:p w:rsidR="00721270" w:rsidRDefault="00721270">
      <w:pPr>
        <w:pStyle w:val="ConsPlusNonformat"/>
        <w:jc w:val="both"/>
      </w:pPr>
      <w:r>
        <w:t xml:space="preserve">                                 </w:t>
      </w:r>
      <w:r>
        <w:t>│</w:t>
      </w:r>
    </w:p>
    <w:p w:rsidR="00721270" w:rsidRDefault="00721270">
      <w:pPr>
        <w:pStyle w:val="ConsPlusNonformat"/>
        <w:jc w:val="both"/>
      </w:pPr>
      <w:r>
        <w:t>┌────────────────────────────────┴───────────────────────────────┐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Контролер                  - 1    Разведчик-химик          - 1  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Электрик                   - 1    Разведчик-дозиметрист    - 1  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Слесарь по вентиляции      - 1    Кладовщик-раздатчик      - 1  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Слесарь по водопроводу            Сандружинница            - 2  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и канализации              - 1                                  </w:t>
      </w:r>
      <w:r>
        <w:t>│</w:t>
      </w:r>
    </w:p>
    <w:p w:rsidR="00721270" w:rsidRDefault="0072127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В. СХЕМА ОРГАНИЗАЦИИ ГРУППЫ ПО ОБСЛУЖИВАНИЮ ЗС ГО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(вместимостью от 150 до 600 чел.)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</w:t>
      </w:r>
      <w:r>
        <w:t>┌───────────────┐</w:t>
      </w:r>
    </w:p>
    <w:p w:rsidR="00721270" w:rsidRDefault="00721270">
      <w:pPr>
        <w:pStyle w:val="ConsPlusNonformat"/>
        <w:jc w:val="both"/>
      </w:pPr>
      <w:r>
        <w:t xml:space="preserve">                         </w:t>
      </w:r>
      <w:r>
        <w:t>│</w:t>
      </w:r>
      <w:r>
        <w:t>Командир группы</w:t>
      </w:r>
      <w:r>
        <w:t>│</w:t>
      </w:r>
    </w:p>
    <w:p w:rsidR="00721270" w:rsidRDefault="00721270">
      <w:pPr>
        <w:pStyle w:val="ConsPlusNonformat"/>
        <w:jc w:val="both"/>
      </w:pPr>
      <w:r>
        <w:t xml:space="preserve">                         </w:t>
      </w:r>
      <w:r>
        <w:t>└───────┬───────┘</w:t>
      </w:r>
    </w:p>
    <w:p w:rsidR="00721270" w:rsidRDefault="00721270">
      <w:pPr>
        <w:pStyle w:val="ConsPlusNonformat"/>
        <w:jc w:val="both"/>
      </w:pPr>
      <w:r>
        <w:t>┌────────────────────────────┐</w:t>
      </w:r>
      <w:r>
        <w:t xml:space="preserve">   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>Заместитель командира группы</w:t>
      </w:r>
      <w:r>
        <w:t>│</w:t>
      </w:r>
      <w:r>
        <w:t xml:space="preserve">   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>по эксплуатации оборудования</w:t>
      </w:r>
      <w:r>
        <w:t>│</w:t>
      </w:r>
      <w:r>
        <w:t xml:space="preserve">   </w:t>
      </w:r>
      <w:r>
        <w:t>│</w:t>
      </w:r>
      <w:r>
        <w:t xml:space="preserve">       Личного состава - 21 чел.</w:t>
      </w:r>
    </w:p>
    <w:p w:rsidR="00721270" w:rsidRDefault="00721270">
      <w:pPr>
        <w:pStyle w:val="ConsPlusNonformat"/>
        <w:jc w:val="both"/>
      </w:pPr>
      <w:r>
        <w:t>└────────────────────────────┘</w:t>
      </w:r>
      <w:r>
        <w:t xml:space="preserve">   </w:t>
      </w:r>
      <w:r>
        <w:t>│</w:t>
      </w:r>
    </w:p>
    <w:p w:rsidR="00721270" w:rsidRDefault="00721270">
      <w:pPr>
        <w:pStyle w:val="ConsPlusNonformat"/>
        <w:jc w:val="both"/>
      </w:pPr>
      <w:r>
        <w:t xml:space="preserve">                           З В Е Н Ь Я</w:t>
      </w:r>
    </w:p>
    <w:p w:rsidR="00721270" w:rsidRDefault="00721270">
      <w:pPr>
        <w:pStyle w:val="ConsPlusNonformat"/>
        <w:jc w:val="both"/>
      </w:pPr>
      <w:r>
        <w:t xml:space="preserve">    </w:t>
      </w:r>
      <w:r>
        <w:t>┌────────────┬───────────────┬───────────────┬────────────┐</w:t>
      </w:r>
    </w:p>
    <w:p w:rsidR="00721270" w:rsidRDefault="00721270">
      <w:pPr>
        <w:pStyle w:val="ConsPlusNonformat"/>
        <w:jc w:val="both"/>
      </w:pPr>
      <w:r>
        <w:t xml:space="preserve">    </w:t>
      </w:r>
      <w:r>
        <w:t>│</w:t>
      </w:r>
      <w:r>
        <w:t xml:space="preserve">            </w:t>
      </w:r>
      <w:r>
        <w:t>│</w:t>
      </w:r>
      <w:r>
        <w:t xml:space="preserve">               </w:t>
      </w:r>
      <w:r>
        <w:t>│</w:t>
      </w:r>
      <w:r>
        <w:t xml:space="preserve">               </w:t>
      </w:r>
      <w:r>
        <w:t>│</w:t>
      </w:r>
      <w:r>
        <w:t xml:space="preserve">            </w:t>
      </w:r>
      <w:r>
        <w:t>│</w:t>
      </w:r>
    </w:p>
    <w:p w:rsidR="00721270" w:rsidRDefault="00721270">
      <w:pPr>
        <w:pStyle w:val="ConsPlusNonformat"/>
        <w:jc w:val="both"/>
      </w:pPr>
      <w:r>
        <w:t>┌───┴────┐┌──────┴──────┐┌───────┴───────┐</w:t>
      </w:r>
      <w:r>
        <w:t xml:space="preserve"> </w:t>
      </w:r>
      <w:r>
        <w:t>┌─────┴─────┐┌─────┴─────┐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связи и </w:t>
      </w:r>
      <w:r>
        <w:t>││</w:t>
      </w:r>
      <w:r>
        <w:t>по заполнению</w:t>
      </w:r>
      <w:r>
        <w:t>││</w:t>
      </w:r>
      <w:r>
        <w:t>по обслуживанию</w:t>
      </w:r>
      <w:r>
        <w:t>│</w:t>
      </w:r>
      <w:r>
        <w:t xml:space="preserve"> </w:t>
      </w:r>
      <w:r>
        <w:t>│</w:t>
      </w:r>
      <w:r>
        <w:t>организации</w:t>
      </w:r>
      <w:r>
        <w:t>││</w:t>
      </w:r>
      <w:r>
        <w:t>медицинское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>разведки</w:t>
      </w:r>
      <w:r>
        <w:t>││</w:t>
      </w:r>
      <w:r>
        <w:t xml:space="preserve">и размещению </w:t>
      </w:r>
      <w:r>
        <w:t>││</w:t>
      </w:r>
      <w:r>
        <w:t xml:space="preserve">  оборудования </w:t>
      </w:r>
      <w:r>
        <w:t>│</w:t>
      </w:r>
      <w:r>
        <w:t xml:space="preserve"> </w:t>
      </w:r>
      <w:r>
        <w:t>│</w:t>
      </w:r>
      <w:r>
        <w:t xml:space="preserve">  питания  </w:t>
      </w:r>
      <w:r>
        <w:t>││</w:t>
      </w:r>
      <w:r>
        <w:t xml:space="preserve">           </w:t>
      </w:r>
      <w:r>
        <w:t>│</w:t>
      </w:r>
    </w:p>
    <w:p w:rsidR="00721270" w:rsidRDefault="00721270">
      <w:pPr>
        <w:pStyle w:val="ConsPlusNonformat"/>
        <w:jc w:val="both"/>
      </w:pPr>
      <w:r>
        <w:t>│</w:t>
      </w:r>
      <w:r>
        <w:t xml:space="preserve">        </w:t>
      </w:r>
      <w:r>
        <w:t>││</w:t>
      </w:r>
      <w:r>
        <w:t xml:space="preserve">укрываемых   </w:t>
      </w:r>
      <w:r>
        <w:t>││</w:t>
      </w:r>
      <w:r>
        <w:t xml:space="preserve">               </w:t>
      </w:r>
      <w:r>
        <w:t>│</w:t>
      </w:r>
      <w:r>
        <w:t xml:space="preserve"> </w:t>
      </w:r>
      <w:r>
        <w:t>│</w:t>
      </w:r>
      <w:r>
        <w:t xml:space="preserve">           </w:t>
      </w:r>
      <w:r>
        <w:t>││</w:t>
      </w:r>
      <w:r>
        <w:t xml:space="preserve">           </w:t>
      </w:r>
      <w:r>
        <w:t>│</w:t>
      </w:r>
    </w:p>
    <w:p w:rsidR="00721270" w:rsidRDefault="00721270">
      <w:pPr>
        <w:pStyle w:val="ConsPlusNonformat"/>
        <w:jc w:val="both"/>
      </w:pPr>
      <w:r>
        <w:t>└────────┘└─────────────┘└───────────────┘</w:t>
      </w:r>
      <w:r>
        <w:t xml:space="preserve"> </w:t>
      </w:r>
      <w:r>
        <w:t>└───────────┘└───────────┘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командир    командир       командир         командир     командир</w:t>
      </w:r>
    </w:p>
    <w:p w:rsidR="00721270" w:rsidRDefault="00721270">
      <w:pPr>
        <w:pStyle w:val="ConsPlusNonformat"/>
        <w:jc w:val="both"/>
      </w:pPr>
      <w:r>
        <w:t>звена -     звена -        звена -          звена -      звена -</w:t>
      </w:r>
    </w:p>
    <w:p w:rsidR="00721270" w:rsidRDefault="00721270">
      <w:pPr>
        <w:pStyle w:val="ConsPlusNonformat"/>
        <w:jc w:val="both"/>
      </w:pPr>
      <w:r>
        <w:t>разведчик-  контролер      электрик - 1     кладовщик    фельдшер</w:t>
      </w:r>
    </w:p>
    <w:p w:rsidR="00721270" w:rsidRDefault="00721270">
      <w:pPr>
        <w:pStyle w:val="ConsPlusNonformat"/>
        <w:jc w:val="both"/>
      </w:pPr>
      <w:r>
        <w:t>химик - 1   - 1            электрик-        - 1          - 1</w:t>
      </w:r>
    </w:p>
    <w:p w:rsidR="00721270" w:rsidRDefault="00721270">
      <w:pPr>
        <w:pStyle w:val="ConsPlusNonformat"/>
        <w:jc w:val="both"/>
      </w:pPr>
      <w:r>
        <w:t>разведчик-  контролер - 2  моторист - 1     фасовщик,    сандру-</w:t>
      </w:r>
    </w:p>
    <w:p w:rsidR="00721270" w:rsidRDefault="00721270">
      <w:pPr>
        <w:pStyle w:val="ConsPlusNonformat"/>
        <w:jc w:val="both"/>
      </w:pPr>
      <w:r>
        <w:t xml:space="preserve">дозиметрист                </w:t>
      </w:r>
      <w:hyperlink w:anchor="Par1281" w:tooltip="&lt;1&gt; При наличии ДЭС." w:history="1">
        <w:r>
          <w:rPr>
            <w:color w:val="0000FF"/>
          </w:rPr>
          <w:t>&lt;1&gt;</w:t>
        </w:r>
      </w:hyperlink>
      <w:r>
        <w:t xml:space="preserve">              раздатчик    жинница</w:t>
      </w:r>
    </w:p>
    <w:p w:rsidR="00721270" w:rsidRDefault="00721270">
      <w:pPr>
        <w:pStyle w:val="ConsPlusNonformat"/>
        <w:jc w:val="both"/>
      </w:pPr>
      <w:r>
        <w:t>- 1                        слесарь по       - 2          - 3</w:t>
      </w:r>
    </w:p>
    <w:p w:rsidR="00721270" w:rsidRDefault="00721270">
      <w:pPr>
        <w:pStyle w:val="ConsPlusNonformat"/>
        <w:jc w:val="both"/>
      </w:pPr>
      <w:r>
        <w:t>радио-                     вентиляции - 2</w:t>
      </w:r>
    </w:p>
    <w:p w:rsidR="00721270" w:rsidRDefault="00721270">
      <w:pPr>
        <w:pStyle w:val="ConsPlusNonformat"/>
        <w:jc w:val="both"/>
      </w:pPr>
      <w:r>
        <w:t>телефонист                 слесарь по</w:t>
      </w:r>
    </w:p>
    <w:p w:rsidR="00721270" w:rsidRDefault="00721270">
      <w:pPr>
        <w:pStyle w:val="ConsPlusNonformat"/>
        <w:jc w:val="both"/>
      </w:pPr>
      <w:r>
        <w:t>- 1                        водопроводу</w:t>
      </w:r>
    </w:p>
    <w:p w:rsidR="00721270" w:rsidRDefault="00721270">
      <w:pPr>
        <w:pStyle w:val="ConsPlusNonformat"/>
        <w:jc w:val="both"/>
      </w:pPr>
      <w:r>
        <w:t>телефонист                 и канализации</w:t>
      </w:r>
    </w:p>
    <w:p w:rsidR="00721270" w:rsidRDefault="00721270">
      <w:pPr>
        <w:pStyle w:val="ConsPlusNonformat"/>
        <w:jc w:val="both"/>
      </w:pPr>
      <w:r>
        <w:t>- 1                        - 1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Г. СХЕМА ОРГАНИЗАЦИИ ГРУППЫ ПО ОБСЛУЖИВАНИЮ ЗС ГО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(вместимостью более 600 чел.)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>┌───────────────┐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┌────────────┤</w:t>
      </w:r>
      <w:r>
        <w:rPr>
          <w:sz w:val="18"/>
          <w:szCs w:val="18"/>
        </w:rPr>
        <w:t>Командир группы</w:t>
      </w:r>
      <w:r>
        <w:rPr>
          <w:sz w:val="18"/>
          <w:szCs w:val="18"/>
        </w:rPr>
        <w:t>├────────┐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>└──────┬────────┘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┌──────────┴──────────┐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┌───────────────┴───────────────┐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Заместитель командира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>Заместитель командира по воспи-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по эксплуатации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тательной работе       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оборудования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└─────────────────────┘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└───────────────────────────────┘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З В Е Н Ь Я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личного состава - 36 чел.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┌────────────┬─────────────┼──</w:t>
      </w:r>
      <w:r>
        <w:rPr>
          <w:sz w:val="18"/>
          <w:szCs w:val="18"/>
        </w:rPr>
        <w:t>────────────┬────────────┬─────────────┬───────────┐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┌───┴────┐┌──────┴──────┐┌─────┴──────┐┌──────┴─────┐┌─────┴─────┐┌──────┴────┐┌─────┴─────┐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связи и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по заполнению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обслуживания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электроснаб-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водоснабже-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организации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медицинское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разведки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и размещению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фильтровен-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жения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ния и кана-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питания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укрываемых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тиляционного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лизации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>оборудования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││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│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└────────┘└─────────────┘└────────────┘└────────────┘└───────────┘└───────────┘└───────────┘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ком.       ком. звена -   ком. звена -  ком. звена -  ком. звена -  ком. звена - ком. звена -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звена -    контролер - 1  слесарь по    электрик - 1  слесарь по    кладовщик    фельдшер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разведчик- контролер - 4  вентиляции    электрик-     водопроводу   - 1          (врач) - 1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дозимет-                  - 1           моторист - 2  и канализации фасовщик,    </w:t>
      </w:r>
      <w:hyperlink w:anchor="Par1284" w:tooltip="&lt;4&gt; В сооружениях вместимостью 1200 чел. и более предусматривать врача." w:history="1">
        <w:r>
          <w:rPr>
            <w:color w:val="0000FF"/>
            <w:sz w:val="18"/>
            <w:szCs w:val="18"/>
          </w:rPr>
          <w:t>&lt;4&gt;</w:t>
        </w:r>
      </w:hyperlink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рист - 1                  слесарь по    </w:t>
      </w:r>
      <w:hyperlink w:anchor="Par1281" w:tooltip="&lt;1&gt; При наличии ДЭС.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          - 1 </w:t>
      </w:r>
      <w:hyperlink w:anchor="Par1282" w:tooltip="&lt;2&gt; При наличии в сооружении артезианской скважины командир звена - техник.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раздатчик    сандружин-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разведчик-                вентиляции    электрик - 2  слесарь по    - 3 </w:t>
      </w:r>
      <w:hyperlink w:anchor="Par1283" w:tooltip="&lt;3&gt; В сооружениях вместимостью 1200 чел. и более количество фасовщиков-раздатчиков увеличивается (из расчета 1 чел. на 300 укрываемых)." w:history="1">
        <w:r>
          <w:rPr>
            <w:color w:val="0000FF"/>
            <w:sz w:val="18"/>
            <w:szCs w:val="18"/>
          </w:rPr>
          <w:t>&lt;3&gt;</w:t>
        </w:r>
      </w:hyperlink>
      <w:r>
        <w:rPr>
          <w:sz w:val="18"/>
          <w:szCs w:val="18"/>
        </w:rPr>
        <w:t xml:space="preserve">      ница - 4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химик - 1                 - 4                         водопроводу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разведчик-                                            и канализации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дозимет-                                              - 3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рист - 1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радио-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телефо-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нист - 1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телефо-</w:t>
      </w:r>
    </w:p>
    <w:p w:rsidR="00721270" w:rsidRDefault="00721270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нист - 1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При отсутствии в защитном сооружении отдельного вида оборудования численность личного состава соответственно уменьшается. Оснащение техникой и имуществом - согласно нормам табелизации.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--------------------------------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38" w:name="Par1281"/>
      <w:bookmarkEnd w:id="38"/>
      <w:r>
        <w:t>&lt;1&gt; При наличии ДЭС.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39" w:name="Par1282"/>
      <w:bookmarkEnd w:id="39"/>
      <w:r>
        <w:t>&lt;2&gt; При наличии в сооружении артезианской скважины командир звена - техник.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40" w:name="Par1283"/>
      <w:bookmarkEnd w:id="40"/>
      <w:r>
        <w:t>&lt;3&gt; В сооружениях вместимостью 1200 чел. и более количество фасовщиков-раздатчиков увеличивается (из расчета 1 чел. на 300 укрываемых).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41" w:name="Par1284"/>
      <w:bookmarkEnd w:id="41"/>
      <w:r>
        <w:t>&lt;4&gt; В сооружениях вместимостью 1200 чел. и более предусматривать врача.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2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75" w:tooltip="1.5. Группы (звенья) по обслуживанию ЗС ГО обеспечиваются средствами индивидуальной защиты, радиационной и химической разведки, специальной обработки, связи, медицинским имуществом и инструментом согласно примерным нормам оснащения (табелизации), приведенным в приложении N 2." w:history="1">
        <w:r>
          <w:rPr>
            <w:color w:val="0000FF"/>
          </w:rPr>
          <w:t>п. 1.5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42" w:name="Par1293"/>
      <w:bookmarkEnd w:id="42"/>
      <w:r>
        <w:t>ПРИМЕРНЫЕ НОРМЫ</w:t>
      </w:r>
    </w:p>
    <w:p w:rsidR="00721270" w:rsidRDefault="00721270">
      <w:pPr>
        <w:pStyle w:val="ConsPlusTitle"/>
        <w:jc w:val="center"/>
      </w:pPr>
      <w:r>
        <w:t>ОСНАЩЕНИЯ (ТАБЕЛИЗАЦИИ) ГРУППЫ (ЗВЕНА) ПО ОБСЛУЖИВАНИЮ</w:t>
      </w:r>
    </w:p>
    <w:p w:rsidR="00721270" w:rsidRDefault="00721270">
      <w:pPr>
        <w:pStyle w:val="ConsPlusTitle"/>
        <w:jc w:val="center"/>
      </w:pPr>
      <w:r>
        <w:t>ЗАЩИТНОГО СООРУЖЕНИЯ ГРАЖДАНСКОЙ ОБОРОНЫ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8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5953"/>
        <w:gridCol w:w="1247"/>
        <w:gridCol w:w="1747"/>
      </w:tblGrid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Нормы расчета</w:t>
            </w:r>
          </w:p>
        </w:tc>
      </w:tr>
      <w:tr w:rsidR="00000000"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I. Средства индивидуальной защиты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Противогаз фильтрующий (в т.ч. с защитой от аварийно химически опасных веществ)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штатную численность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Респиратор фильтрующий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штатную численность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Противогаз изолирующий на сжатом воздухе или кислороде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штатную численность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Костюм защитный облегченный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штатную численность</w:t>
            </w:r>
          </w:p>
        </w:tc>
      </w:tr>
      <w:tr w:rsidR="00000000"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II. Сре</w:t>
            </w:r>
            <w:r>
              <w:t>дства радиационной и химической разведки и контроля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Комплект дозиметров (индивидуальных) с диапазоном измерения от 20 мкЗв до 10 Зв со считывающим устройством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штатную численность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 xml:space="preserve">Дозиметр-радиометр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82880" cy="17526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23622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37160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излучения (носимый) с диапазоном измерений мощности амбиентного эквивалента дозы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37160" cy="19050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излучения от 0,10 мкЗв/ч до 10 Зв/ч и плотности потока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82880" cy="175260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-излучения от 0,01 до 1500 с</w:t>
            </w:r>
            <w:r>
              <w:rPr>
                <w:vertAlign w:val="superscript"/>
              </w:rPr>
              <w:t>-1</w:t>
            </w:r>
            <w:r>
              <w:t xml:space="preserve"> · см</w:t>
            </w:r>
            <w:r>
              <w:rPr>
                <w:vertAlign w:val="superscript"/>
              </w:rPr>
              <w:t>-2</w:t>
            </w:r>
            <w:r>
              <w:t xml:space="preserve"> и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236220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-излучения от 0,1 до 1500 с</w:t>
            </w:r>
            <w:r>
              <w:rPr>
                <w:vertAlign w:val="superscript"/>
              </w:rPr>
              <w:t>-1</w:t>
            </w:r>
            <w:r>
              <w:t xml:space="preserve"> · см</w:t>
            </w:r>
            <w:r>
              <w:rPr>
                <w:vertAlign w:val="superscript"/>
              </w:rPr>
              <w:t>-2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Один на формирование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Газосигнализатор автоматический для определения зараженности воздуха и автоматической сигнализации об их обнаружении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Один на формирование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Многокомпонентный газоанализатор для измерения и анализа концентрации (от 1 ПДК в рабочей зоне) в воздухе и автоматической сигнализации об их обнаружении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Один на формирование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Метеорологический комплект с электронным термометром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формирование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Комплект носимых знаков ограждения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формирование</w:t>
            </w:r>
          </w:p>
        </w:tc>
      </w:tr>
      <w:tr w:rsidR="00000000"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III. Средства специальной обработки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3.1.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Комплект санитарной обработки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формирование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3.2.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Комплект специальной обработки автомобильной техники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одну единицу автомобильной техники</w:t>
            </w:r>
          </w:p>
        </w:tc>
      </w:tr>
      <w:tr w:rsidR="00000000"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IV. Средства связи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4.1.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Радиостанция УКВ носимая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формирование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4.2.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Коммутатор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формирование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4.3.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Телефонный аппарат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Пять на формирование</w:t>
            </w:r>
          </w:p>
        </w:tc>
      </w:tr>
      <w:tr w:rsidR="00000000"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V. Медицинское имущество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Индивидуальный противохимический пакет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весь личный состав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Комплект индивидуальный противоожоговый с перевязочным пакетом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весь личный состав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Носилки медицинские мягкие бескаркасные огнестойкие (огнезащитные)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Два на формирование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Комплект индивидуальный медицинский гражданской защиты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весь личный состав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Санитарная сумка с укладкой для оказания первой помощи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5% штатной численности формирования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Набор перевязочных средств противоожоговый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 20% штатной численности формирования</w:t>
            </w:r>
          </w:p>
        </w:tc>
      </w:tr>
      <w:tr w:rsidR="00000000"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VI. Санитарно-хозяйственное имущество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Наволочка подушечная нижняя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Наволочка подушечная верхняя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Полотенце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Простыня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Ведро (урна) педальное для отбросов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Ведро эмалированное с крышкой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Кувшин эмалированный для воды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Мыло туалетное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кусок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Халат медицинский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Плитка электрическая с закрытым элементом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Мыльница с крышкой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Таз эмалированный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Хлорамин (монохлорамин)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3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77" w:tooltip="1.6. Для оснащения ЗС ГО создаются запасы (резервы) лекарственных препаратов и медицинских изделий, которые включают в себя лекарственные, антисептические и перевязочные средства, а также наборы противоожоговые и другие медицинские изделия для оказания первой помощи, на расчетное количество укрываемых, а также комплекты врача или фельдшера при их наличии в звене (группе) по обслуживанию ЗС ГО согласно примерным нормам создания комплектов медицинских изделий для ЗС ГО, врача и фельдшера, приведенным в при..." w:history="1">
        <w:r>
          <w:rPr>
            <w:color w:val="0000FF"/>
          </w:rPr>
          <w:t>п. 1.6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43" w:name="Par1453"/>
      <w:bookmarkEnd w:id="43"/>
      <w:r>
        <w:t>ПРИМЕРНЫЕ НОРМЫ</w:t>
      </w:r>
    </w:p>
    <w:p w:rsidR="00721270" w:rsidRDefault="00721270">
      <w:pPr>
        <w:pStyle w:val="ConsPlusTitle"/>
        <w:jc w:val="center"/>
      </w:pPr>
      <w:r>
        <w:t>СОЗДАНИЯ КОМПЛЕКТОВ МЕДИЦИНСКИХ ИЗДЕЛИЙ ДЛЯ ЗАЩИТНЫХ</w:t>
      </w:r>
    </w:p>
    <w:p w:rsidR="00721270" w:rsidRDefault="00721270">
      <w:pPr>
        <w:pStyle w:val="ConsPlusTitle"/>
        <w:jc w:val="center"/>
      </w:pPr>
      <w:r>
        <w:t>СООРУЖЕНИЙ ГРАЖДАНСКОЙ ОБОРОНЫ, ВРАЧА И ФЕЛЬДШЕРА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8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  <w:jc w:val="both"/>
      </w:pPr>
    </w:p>
    <w:p w:rsidR="00721270" w:rsidRDefault="00721270">
      <w:pPr>
        <w:pStyle w:val="ConsPlusTitle"/>
        <w:jc w:val="center"/>
        <w:outlineLvl w:val="2"/>
      </w:pPr>
      <w:r>
        <w:t>КОМПЛЕКТ</w:t>
      </w:r>
    </w:p>
    <w:p w:rsidR="00721270" w:rsidRDefault="00721270">
      <w:pPr>
        <w:pStyle w:val="ConsPlusTitle"/>
        <w:jc w:val="center"/>
      </w:pPr>
      <w:r>
        <w:t>медицинских изделий для защитных сооружений гражданской</w:t>
      </w:r>
    </w:p>
    <w:p w:rsidR="00721270" w:rsidRDefault="00721270">
      <w:pPr>
        <w:pStyle w:val="ConsPlusTitle"/>
        <w:jc w:val="center"/>
      </w:pPr>
      <w:r>
        <w:t>обороны (на 20 человек)</w:t>
      </w:r>
    </w:p>
    <w:p w:rsidR="00721270" w:rsidRDefault="007212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6236"/>
        <w:gridCol w:w="1339"/>
        <w:gridCol w:w="1421"/>
      </w:tblGrid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нестерильный, 7 м x 14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стерильный, 5 м x 10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стерильный, 7 м x 14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Воротник-шина шейная для взрослых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Воротник-шина шейная для детей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Дыхательный мешок для проведения искусственного дыхания (однократного применения)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Жгут кровоостанавливающий матерчато-эластичный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Жгут кровоостанавливающий резиновый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Лейкопластырь бактерицидный (не менее 1,9 см x 7,2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Лейкопластырь рулонный (не менее 2 см x 5 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Ножницы для разрезания повязок по Листеру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Носилки медицинские мягкие бескаркасные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Очки или экран защитный для глаз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Пакет гипотермический (не менее 140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Пакет перевязочный медицинский стерильный, с эластичным бандажом с двумя тканевыми подушками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Перчатки медицинские нестерильные, смотровые (не менее M)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Повязка разгружающая для верхней конечности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Покрывало спасательное изотермическое (не менее 160 см x 200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антисептическая из нетканого материала с перекисью водорода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антисептическая из нетканого материала спиртовая (не менее 13 см x 18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марлевая медицинская стерильная (не менее 14 см x 16 см, N 10)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марлевая медицинская стерильная (не менее 45 см x 29 см, N 5)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из нетканого материала с раствором аммиака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перевязочное гелевое для инфицированных ран стерильное санилокаином и мирамистином или йодовидоном, туба (не менее 20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Средство перевязочное гемостатическое стерильное на основе цеолитов или алюмосиликатов кальция и натрия или гидросиликата кальция (не менее 50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перевязочное гидрогелевое противоожоговое стерильное с охлаждающим и обезболивающим действием, салфетка (не менее 20 см x 24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Устройство для проведения искусственного дыхания "рот-устройство-рот" одноразовое пленочное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Шина иммобилизационная (заготовка шины) однократного применения (длиной не менее 60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both"/>
            </w:pPr>
            <w:r>
              <w:t>Маркер перманентный черного цвета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Мешок полиэтиленовый с зажимом (не менее 20 см x 25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</w:tbl>
    <w:p w:rsidR="00721270" w:rsidRDefault="00721270">
      <w:pPr>
        <w:pStyle w:val="ConsPlusNormal"/>
        <w:jc w:val="both"/>
      </w:pPr>
    </w:p>
    <w:p w:rsidR="00721270" w:rsidRDefault="00721270">
      <w:pPr>
        <w:pStyle w:val="ConsPlusTitle"/>
        <w:jc w:val="center"/>
        <w:outlineLvl w:val="2"/>
      </w:pPr>
      <w:r>
        <w:t>КОМПЛЕКТ ВРАЧА</w:t>
      </w:r>
    </w:p>
    <w:p w:rsidR="00721270" w:rsidRDefault="00721270">
      <w:pPr>
        <w:pStyle w:val="ConsPlusTitle"/>
        <w:jc w:val="center"/>
      </w:pPr>
      <w:r>
        <w:t>(на 20 человек)</w:t>
      </w:r>
    </w:p>
    <w:p w:rsidR="00721270" w:rsidRDefault="007212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6236"/>
        <w:gridCol w:w="1339"/>
        <w:gridCol w:w="1421"/>
      </w:tblGrid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нестерильный, 7 м x 14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стерильный, 5 м x 10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стерильный, 7 м x 14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Воздуховод назофарингеальный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Воздуховод орофарингеальный Гведела (размер не менее N 4)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Воротник-шина шейная для взрослых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Воротник-шина шейная для детей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Дыхательный мешок для проведения искусственного дыхания (однократного применения)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Жгут кровоостанавливающий матерчато-эластичный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Жгут кровоостанавливающий резиновый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Зажим кровоостанавливающий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Лейкопластырь бактерицидный (не менее 1,9 см x 7,2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Лейкопластырь рулонный (не менее 5 см x 5 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Ножницы для разрезания повязок по Листеру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Носилки медицинские мягкие бескаркасные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Пакет гипотермический (не менее 140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Пакет перевязочный медицинский стерильный, с эластичным бандажом с двумя тканевыми подушками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Перчатки медицинские нестерильные, смотровые (не менее M)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Пинцет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Повязка разгружающая для верхней конечности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Покрывало спасательное изотермическое (не менее 160 см x 200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Роторасширитель, в стерильной упаковке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антисептическая из нетканого материала с перекисью водорода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антисептическая из нетканого материала спиртовая (не менее 13 см x 18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марлевая медицинская стерильная (не менее 14 см x 16 см, N 10)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Скальпель стерильный одноразовый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из нетканого материала с раствором аммиака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перевязочное гелевое для инфицированных ран стерильное с анилокаином и мирамистином или йодовидоном, туба (не менее 20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перевязочное гемостатическое стерильное на основе цеолитов или алюмосиликатов кальция и натрия или гидросиликата кальция (не менее 50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перевязочное гидрогелевое противоожоговое стерильное с охлаждающим и обезболивающим действием, салфетка (не менее 20 x 24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Термометр медицинский максимальный стеклянный безртутный в футляре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Устройство для переливания крови, кровезаменителей и инфузионных растворов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Фонендоскоп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Шина иммобилизационная (заготовка шины) однократного применения (длиной не менее 120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Шина иммобилизационная (заготовка шины) однократного применения (длиной не менее 60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Шпатель деревянный стерильный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Шприц трехдетальный однократного применения, 10 мл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Шприц трехдетальный однократного применения, 5 мл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Шприц трехдетальный однократного применения, 1 мл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68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Языкодержатель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Активированный уголь, таблетки, 200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Аминофиллин, раствор для внутривенного введения или раствор для внутримышечного введения, 24 мг/мл, 10 мл в ампуле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Амоксициллин + клавулановая кислота, таблетки, покрытые пленочной оболочкой, 250 мг + 125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 xml:space="preserve">Атропин, раствор для инъекций, 1 мг/мл, 1 мл в ампуле </w:t>
            </w:r>
            <w:hyperlink w:anchor="Par1873" w:tooltip="&lt;*&gt; Комплектуется конечным потребителем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Ацетилсалициловая кислота, таблетки или таблетки, покрытые кишечно-растворимой оболочкой, 500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Бромдигидрохлорфенилбензодиазепин, раствор для внутривенного и внутримышечного введения, 1 мг/мл, 1 мл в ампуле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Декстроза, раствор для внутривенного введения или раствор для инфузий, 400 мг/мл, 10 мл в ампуле или флаконе или бутыле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Доксициклин, капсулы, 100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капс.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Калий-железо гексацианоферрат, таблетки, 500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Калия йодид, таблетки, 125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Калия йодид, таблетки, 40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Карбоксим, раствор для внутримышечного введения, 150 мг/мл, 1 мл в ампуле или предварительно наполненном шприце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Клемастин, раствор для внутривенного и внутримышечного введения, 1 мг/мл, 2 мл в ампуле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Менадиона натрия бисульфит, раствор для внутримышечного введения, 10 мг/мл, 1 мл в ампуле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Метамизол натрия, раствор для внутривенного и внутрим</w:t>
            </w:r>
            <w:r>
              <w:t>ышечного введения или раствор для инъекций, 500 мг/мл, 5 мл в ампуле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Метопролол, таблетки или таблетки пролонгированного действия, покрытые пленочной оболочкой, 50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Натрия хлорид, раствор для инфузий, 9 мг/мл, 250 мл в флаконе или бутыле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Нитроглицерин, таблетки подъязычные или таблетки сублингвальные, 0,5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Ондансетрон, раствор для внутривенного и внутримышечного введения, 2 мг/мл, 4 мл в ампуле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Ондансетрон, таблетки, покрытые оболочкой, 4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Преднизолон, раствор для внутривенного и внутримышечного введения или раствор для инъекций, 30 мг/мл, 1 мл в ампуле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Фуросемид, раствор для внутривенного и внутримышечного введения или раствор для инъекций, 10 мг/мл, 2 мл в ампуле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Цинка бисвинилимидазоладиацетат, раствор для внутримышечного введения 60 мг/мл, 1 мл в ампуле или предварительно наполненном шприце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 xml:space="preserve">Эпинефрин, раствор для инъекций, 1 мг/мл, 1 мл в ампуле </w:t>
            </w:r>
            <w:hyperlink w:anchor="Par1873" w:tooltip="&lt;*&gt; Комплектуется конечным потребителем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амп.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Антисептическое средство для обработки рук (не менее 30 мл)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Маркер перманентный черного цвета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Мешок полиэтиленовый с зажимом (не менее 20 x 25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</w:tbl>
    <w:p w:rsidR="00721270" w:rsidRDefault="00721270">
      <w:pPr>
        <w:pStyle w:val="ConsPlusNormal"/>
        <w:jc w:val="both"/>
      </w:pPr>
    </w:p>
    <w:p w:rsidR="00721270" w:rsidRDefault="00721270">
      <w:pPr>
        <w:pStyle w:val="ConsPlusNormal"/>
        <w:ind w:firstLine="540"/>
        <w:jc w:val="both"/>
      </w:pPr>
      <w:r>
        <w:t>--------------------------------</w:t>
      </w:r>
    </w:p>
    <w:p w:rsidR="00721270" w:rsidRDefault="00721270">
      <w:pPr>
        <w:pStyle w:val="ConsPlusNormal"/>
        <w:spacing w:before="240"/>
        <w:ind w:firstLine="540"/>
        <w:jc w:val="both"/>
      </w:pPr>
      <w:bookmarkStart w:id="44" w:name="Par1873"/>
      <w:bookmarkEnd w:id="44"/>
      <w:r>
        <w:t>&lt;</w:t>
      </w:r>
      <w:r>
        <w:t>*&gt; Комплектуется конечным потребителем.</w:t>
      </w:r>
    </w:p>
    <w:p w:rsidR="00721270" w:rsidRDefault="00721270">
      <w:pPr>
        <w:pStyle w:val="ConsPlusNormal"/>
        <w:jc w:val="both"/>
      </w:pPr>
    </w:p>
    <w:p w:rsidR="00721270" w:rsidRDefault="00721270">
      <w:pPr>
        <w:pStyle w:val="ConsPlusTitle"/>
        <w:jc w:val="center"/>
        <w:outlineLvl w:val="2"/>
      </w:pPr>
      <w:r>
        <w:t>КОМПЛЕКТ ФЕЛЬДШЕРА</w:t>
      </w:r>
    </w:p>
    <w:p w:rsidR="00721270" w:rsidRDefault="00721270">
      <w:pPr>
        <w:pStyle w:val="ConsPlusTitle"/>
        <w:jc w:val="center"/>
      </w:pPr>
      <w:r>
        <w:t>(на 20 человек)</w:t>
      </w:r>
    </w:p>
    <w:p w:rsidR="00721270" w:rsidRDefault="007212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6236"/>
        <w:gridCol w:w="1339"/>
        <w:gridCol w:w="1421"/>
      </w:tblGrid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нестерильный, 7 м x 14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стерильный, 5 м x 10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Бинт марлевый медицинский стерильный, 7 м x 14 см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Воздуховод назофарингеальный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Воздуховод орофарингеальный Гведела (размер не менее N 4)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Воротник-шина шейная для взрослых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Воротник-шина шейная для детей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Дыхательный мешок для проведения искусственного дыхания (однократного применения)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Жгут кровоостанавливающий матерчато-эластичный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Жгут кровоостанавливающий резиновый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Зажим кровоостанавливающий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Лейкопластырь бактерицидный (не менее 1,9 см x 7,2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Лейкопластырь рулонный (не менее 5 см x 5 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Ножницы для разрезания повязок по Листеру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Носилки медицинские мягкие бескаркасные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Пакет гипотермический (не менее 140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Пакет перевязочный медицинский стерильный, с эластичным бандажом с двумя тканевыми подушками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Перчатки медицинские нестерильные, смотровые (не менее M)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пара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Пинцет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Повязка разгружающая для верхней конечности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Покрывало спасательное изотермическое (не менее 160 см x 200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Роторасширитель, в стерильной упаковке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антисептическая из нетканого материала с перекисью водорода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антисептическая из нетканого материала спиртовая (не менее 13 см x 18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Салфетка марлевая медицинская стерильная (не менее 14 см x 16 см, N 10)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Скальпель стерильный одноразовый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из нетканого материала с раствором аммиака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перевязочное гелевое для инфицированных ран стерильное с анилокаином и мирамистином или йодовидоном, туба (не менее 20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перевязочное гемостатическое стерильное на основе цеолитов или алюмосиликатов кальция и натрия или гидросиликата кальция (не менее 50 г)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Средство перевязочное гидрогелевое противоожоговое стерильное с охлаждающим и обезболивающим действием, салфетка (не менее 20 см x 24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Термометр медицинский максимальный стеклянный безртутный в футляре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Фонендоскоп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Шина иммобилизационная (заготовка шины) однократного применения (длиной не менее 120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Шина иммобилизационная (заготовка шины) однократного применения (длиной не менее 60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Шпатель деревянный стерильный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Шприц трехдетальный однократного применения, 1 мл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Языкодержатель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Активированный уголь, таблетки, 200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Алгелдрат + магния гидроксид, таблетки или таблетки жевательные или таблетки для рассасывания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Амоксициллин + клавулановая кислота, таблетки покрытые пленочной оболочкой, 250 мг + 125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Валерианы лекарственной корневища с корнями, настойка, флакон-капельница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Доксициклин, капсулы, 100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капс.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Ибупрофен, таблетки, покрытые оболочкой, 200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Калий-железо гексацианоферрат, таблетки 500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Калия йодид, таблетки, 125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Калия йодид, таблетки, 40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Карбоксим, раствор для внутримышечного введения 150 мг/мл, 1 мл в ампуле или предварительно наполненном шприце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Кодеин + кофеин + метамизолнатрия + напроксен + фенобарбитал, таблетки, 300 + 100 + 500 + 10 + 8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Левоментола раствор в ментилизовалерате, таблетки подъязычные, 60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Мебгидролин, драже или таблетки, 100 мг, или клемастин, таблетки, 1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Нафазолин или ксилометазолин, капли назальные, 0,1%, 10 мл в тюбике-капельнице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Ондансетрон, таблетки, покрытые оболочкой, 4 мг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таб.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Цинка бисвинилимидазоладиацетат, раствор для внутримышечного введения, 60 мг/мл, 1 мл в ампуле или предварительно наполненном шприце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Антисептическое средство для обработки рук (не менее 30 мл)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Маркер перманентный черного цвета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Мешок полиэтиленовый с зажимом (не менее 20 см x 25 см)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4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808" w:tooltip="6.2.1. Обозначению подлежат все ЗС ГО." w:history="1">
        <w:r>
          <w:rPr>
            <w:color w:val="0000FF"/>
          </w:rPr>
          <w:t>п. п. 6.2.1,</w:t>
        </w:r>
      </w:hyperlink>
      <w:r>
        <w:t xml:space="preserve"> </w:t>
      </w:r>
      <w:hyperlink w:anchor="Par818" w:tooltip="6.2.3. Маршруты движения к защитным сооружениям выбираются из условия минимально возможного времени подхода к ним от места работы или места жительства укрываемых." w:history="1">
        <w:r>
          <w:rPr>
            <w:color w:val="0000FF"/>
          </w:rPr>
          <w:t>6.2.3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45" w:name="Par2118"/>
      <w:bookmarkEnd w:id="45"/>
      <w:r>
        <w:t>ТАБЛИЧКИ ОБОЗНАЧЕНИЯ ЗС ГО И УКАЗАТЕЛЕЙ МАРШРУТА</w:t>
      </w:r>
    </w:p>
    <w:p w:rsidR="00721270" w:rsidRDefault="00721270">
      <w:pPr>
        <w:pStyle w:val="ConsPlusTitle"/>
        <w:jc w:val="center"/>
      </w:pPr>
      <w:r>
        <w:t>ДВИЖЕНИЯ К ЗАЩИТНОМУ СООРУЖЕНИЮ</w:t>
      </w:r>
    </w:p>
    <w:p w:rsidR="00721270" w:rsidRDefault="00721270">
      <w:pPr>
        <w:pStyle w:val="ConsPlusTitle"/>
      </w:pPr>
    </w:p>
    <w:p w:rsidR="00721270" w:rsidRDefault="00721270">
      <w:pPr>
        <w:pStyle w:val="ConsPlusTitle"/>
        <w:jc w:val="center"/>
      </w:pPr>
      <w:r>
        <w:t>(ФОРМА)</w:t>
      </w:r>
    </w:p>
    <w:p w:rsidR="00721270" w:rsidRDefault="00721270">
      <w:pPr>
        <w:pStyle w:val="ConsPlusNormal"/>
        <w:jc w:val="both"/>
      </w:pPr>
    </w:p>
    <w:p w:rsidR="00721270" w:rsidRDefault="00721270">
      <w:pPr>
        <w:pStyle w:val="ConsPlusCell"/>
        <w:jc w:val="both"/>
      </w:pPr>
      <w:r>
        <w:t xml:space="preserve">              Толщина 0,5         Толщина 1        Толщина 0,2</w:t>
      </w:r>
    </w:p>
    <w:p w:rsidR="00721270" w:rsidRDefault="00721270">
      <w:pPr>
        <w:pStyle w:val="ConsPlusCell"/>
        <w:jc w:val="both"/>
      </w:pPr>
      <w:r>
        <w:t xml:space="preserve">            </w:t>
      </w:r>
      <w:r>
        <w:t>┌────────────</w:t>
      </w:r>
      <w:r>
        <w:t xml:space="preserve">        </w:t>
      </w:r>
      <w:r>
        <w:t>┌─────────</w:t>
      </w:r>
      <w:r>
        <w:t xml:space="preserve">       </w:t>
      </w:r>
      <w:r>
        <w:t>┌───────────</w:t>
      </w:r>
    </w:p>
    <w:p w:rsidR="00721270" w:rsidRDefault="00721270">
      <w:pPr>
        <w:pStyle w:val="ConsPlusCell"/>
        <w:jc w:val="both"/>
      </w:pPr>
      <w:r>
        <w:t xml:space="preserve">            </w:t>
      </w:r>
      <w:r>
        <w:t>│</w:t>
      </w:r>
      <w:r>
        <w:t xml:space="preserve">                    </w:t>
      </w:r>
      <w:r>
        <w:t>│</w:t>
      </w:r>
      <w:r>
        <w:t xml:space="preserve">               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</w:t>
      </w:r>
      <w:r>
        <w:t>────┬───┼────────────────────┼────────────────┴──────┬─┬──</w:t>
      </w:r>
    </w:p>
    <w:p w:rsidR="00721270" w:rsidRDefault="00721270">
      <w:pPr>
        <w:pStyle w:val="ConsPlusCell"/>
        <w:jc w:val="both"/>
      </w:pPr>
      <w:r>
        <w:t xml:space="preserve">     / \</w:t>
      </w:r>
      <w:r>
        <w:t>│</w:t>
      </w:r>
      <w:r>
        <w:t xml:space="preserve"> </w:t>
      </w:r>
      <w:r>
        <w:t>┌─┼────────────────────┼─────────────────────┐</w:t>
      </w:r>
      <w:r>
        <w:t xml:space="preserve"> </w:t>
      </w:r>
      <w:r>
        <w:t>├─┼──</w:t>
      </w:r>
      <w:r>
        <w:t xml:space="preserve"> 1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      \ /              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6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  УБЕЖИЩЕ N 26               </w:t>
      </w:r>
      <w:r>
        <w:t>│</w:t>
      </w:r>
      <w:r>
        <w:t xml:space="preserve"> </w:t>
      </w:r>
      <w:r>
        <w:t>├─┼──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                             </w:t>
      </w:r>
      <w:r>
        <w:t>│</w:t>
      </w:r>
      <w:r>
        <w:t xml:space="preserve"> </w:t>
      </w:r>
      <w:r>
        <w:t>├─┼──</w:t>
      </w:r>
      <w:r>
        <w:t xml:space="preserve"> 5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ЗАВОД "ЭЛЕКТРОПРИБОР"           </w:t>
      </w:r>
      <w:r>
        <w:t>│</w:t>
      </w:r>
      <w:r>
        <w:t xml:space="preserve"> </w:t>
      </w:r>
      <w:r>
        <w:t>├─┼──</w:t>
      </w:r>
      <w:r>
        <w:t xml:space="preserve"> 4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├─────────</w:t>
      </w:r>
      <w:r>
        <w:t xml:space="preserve">               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    ЦЕХ N 8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├────────────────</w:t>
      </w:r>
      <w:r>
        <w:t xml:space="preserve">        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КЛЮЧИ НАХОДЯТСЯ:             </w:t>
      </w:r>
      <w:r>
        <w:t>│</w:t>
      </w:r>
      <w:r>
        <w:t xml:space="preserve"> </w:t>
      </w:r>
      <w:r>
        <w:t>├─┼──</w:t>
      </w:r>
      <w:r>
        <w:t xml:space="preserve"> 2</w:t>
      </w:r>
    </w:p>
    <w:p w:rsidR="00721270" w:rsidRDefault="00721270">
      <w:pPr>
        <w:pStyle w:val="ConsPlusCell"/>
        <w:jc w:val="both"/>
      </w:pPr>
      <w:r>
        <w:t xml:space="preserve">   60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├────────────</w:t>
      </w:r>
      <w:r>
        <w:t xml:space="preserve">            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В ПРОХОДНОЙ N 1              </w:t>
      </w:r>
      <w:r>
        <w:t>│</w:t>
      </w:r>
      <w:r>
        <w:t xml:space="preserve"> </w:t>
      </w:r>
      <w:r>
        <w:t>├─┼──</w:t>
      </w:r>
      <w:r>
        <w:t xml:space="preserve"> 2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├────────────</w:t>
      </w:r>
      <w:r>
        <w:t xml:space="preserve">            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 ТЕЛ. 176-20-30              </w:t>
      </w:r>
      <w:r>
        <w:t>│</w:t>
      </w:r>
      <w:r>
        <w:t xml:space="preserve"> </w:t>
      </w:r>
      <w:r>
        <w:t>├─┼──</w:t>
      </w:r>
      <w:r>
        <w:t xml:space="preserve"> 2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├─────────────</w:t>
      </w:r>
      <w:r>
        <w:t xml:space="preserve">           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У НАЧАЛЬНИКА ЦЕХА N 8           </w:t>
      </w:r>
      <w:r>
        <w:t>│</w:t>
      </w:r>
      <w:r>
        <w:t xml:space="preserve"> </w:t>
      </w:r>
      <w:r>
        <w:t>├─┼──</w:t>
      </w:r>
      <w:r>
        <w:t xml:space="preserve"> 2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├─────────</w:t>
      </w:r>
      <w:r>
        <w:t xml:space="preserve">               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  ИВАНОВА И.И.               </w:t>
      </w:r>
      <w:r>
        <w:t>│</w:t>
      </w:r>
      <w:r>
        <w:t xml:space="preserve"> </w:t>
      </w:r>
      <w:r>
        <w:t>├─┼──</w:t>
      </w:r>
      <w:r>
        <w:t xml:space="preserve"> 2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├──────────────</w:t>
      </w:r>
      <w:r>
        <w:t xml:space="preserve">          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             ТЕЛ. 176-23-30              </w:t>
      </w:r>
      <w:r>
        <w:t>│</w:t>
      </w:r>
      <w:r>
        <w:t xml:space="preserve"> </w:t>
      </w:r>
      <w:r>
        <w:t>├─┼──</w:t>
      </w:r>
      <w:r>
        <w:t xml:space="preserve"> 2</w:t>
      </w:r>
    </w:p>
    <w:p w:rsidR="00721270" w:rsidRDefault="00721270">
      <w:pPr>
        <w:pStyle w:val="ConsPlusCell"/>
        <w:jc w:val="both"/>
      </w:pPr>
      <w:r>
        <w:t xml:space="preserve">      </w:t>
      </w:r>
      <w:r>
        <w:t>│</w:t>
      </w:r>
      <w:r>
        <w:t xml:space="preserve"> </w:t>
      </w:r>
      <w:r>
        <w:t>│</w:t>
      </w:r>
      <w:r>
        <w:t xml:space="preserve"> </w:t>
      </w:r>
      <w:r>
        <w:t>│</w:t>
      </w:r>
      <w:r>
        <w:t xml:space="preserve"> </w:t>
      </w:r>
      <w:r>
        <w:t>└─────────────</w:t>
      </w:r>
      <w:r>
        <w:t xml:space="preserve">                             </w:t>
      </w:r>
      <w:r>
        <w:t>│</w:t>
      </w:r>
      <w:r>
        <w:t xml:space="preserve"> </w:t>
      </w:r>
      <w:r>
        <w:t>├─┼──</w:t>
      </w:r>
      <w:r>
        <w:t xml:space="preserve"> 3</w:t>
      </w:r>
    </w:p>
    <w:p w:rsidR="00721270" w:rsidRDefault="00721270">
      <w:pPr>
        <w:pStyle w:val="ConsPlusCell"/>
        <w:jc w:val="both"/>
      </w:pPr>
      <w:r>
        <w:t xml:space="preserve">     \ /</w:t>
      </w:r>
      <w:r>
        <w:t>│</w:t>
      </w:r>
      <w:r>
        <w:t xml:space="preserve"> </w:t>
      </w:r>
      <w:r>
        <w:t>└────────────────────────────────────────────┘</w:t>
      </w:r>
      <w:r>
        <w:t xml:space="preserve"> </w:t>
      </w:r>
      <w:r>
        <w:t>├─┴──</w:t>
      </w:r>
      <w:r>
        <w:t xml:space="preserve"> 4</w:t>
      </w:r>
    </w:p>
    <w:p w:rsidR="00721270" w:rsidRDefault="00721270">
      <w:pPr>
        <w:pStyle w:val="ConsPlusCell"/>
        <w:jc w:val="both"/>
      </w:pPr>
      <w:r>
        <w:t xml:space="preserve">    </w:t>
      </w:r>
      <w:r>
        <w:t>────┼────────────────────────────────────────────────┤</w:t>
      </w:r>
    </w:p>
    <w:p w:rsidR="00721270" w:rsidRDefault="00721270">
      <w:pPr>
        <w:pStyle w:val="ConsPlusCell"/>
        <w:jc w:val="both"/>
      </w:pPr>
      <w:r>
        <w:t xml:space="preserve">        </w:t>
      </w:r>
      <w:r>
        <w:t>│</w:t>
      </w:r>
      <w:r>
        <w:t>&lt;</w:t>
      </w:r>
      <w:r>
        <w:t>──────────────────────────────────────────────</w:t>
      </w:r>
      <w:r>
        <w:t>&gt;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    </w:t>
      </w:r>
      <w:r>
        <w:t>│</w:t>
      </w:r>
      <w:r>
        <w:t xml:space="preserve">                       50                       </w:t>
      </w:r>
      <w:r>
        <w:t>│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                                                        10</w:t>
      </w:r>
    </w:p>
    <w:p w:rsidR="00721270" w:rsidRDefault="00721270">
      <w:pPr>
        <w:pStyle w:val="ConsPlusCell"/>
        <w:jc w:val="both"/>
      </w:pPr>
      <w:r>
        <w:t xml:space="preserve">                                 Толщина 1                </w:t>
      </w:r>
      <w:r>
        <w:t>│</w:t>
      </w:r>
      <w:r>
        <w:t>&lt;</w:t>
      </w:r>
      <w:r>
        <w:t>─</w:t>
      </w:r>
      <w:r>
        <w:t>&gt;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                             </w:t>
      </w:r>
      <w:r>
        <w:t>┌────────</w:t>
      </w:r>
      <w:r>
        <w:t xml:space="preserve">                </w:t>
      </w:r>
      <w:r>
        <w:t>│</w:t>
      </w:r>
      <w:r>
        <w:t xml:space="preserve">  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</w:t>
      </w:r>
      <w:r>
        <w:t>───────┬───┬──────────────────┼────────────────────────┘</w:t>
      </w:r>
      <w:r>
        <w:t xml:space="preserve">  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/ \   </w:t>
      </w:r>
      <w:r>
        <w:t>─┼───┤</w:t>
      </w:r>
      <w:r>
        <w:t xml:space="preserve">                 \ /                        \ 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15 </w:t>
      </w:r>
      <w:r>
        <w:t>│</w:t>
      </w:r>
      <w:r>
        <w:t xml:space="preserve">  2 </w:t>
      </w:r>
      <w:r>
        <w:t>─┼───┤</w:t>
      </w:r>
      <w:r>
        <w:t xml:space="preserve">             УБЕЖИЩЕ N 26                    \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</w:t>
      </w:r>
      <w:r>
        <w:t>│</w:t>
      </w:r>
      <w:r>
        <w:t xml:space="preserve">  5 </w:t>
      </w:r>
      <w:r>
        <w:t>─┼───┤</w:t>
      </w:r>
      <w:r>
        <w:t xml:space="preserve">                                              \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</w:t>
      </w:r>
      <w:r>
        <w:t>│</w:t>
      </w:r>
      <w:r>
        <w:t xml:space="preserve">  2  </w:t>
      </w:r>
      <w:r>
        <w:t>│</w:t>
      </w:r>
      <w:r>
        <w:t xml:space="preserve">   </w:t>
      </w:r>
      <w:r>
        <w:t>│</w:t>
      </w:r>
      <w:r>
        <w:t xml:space="preserve">                                              /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</w:t>
      </w:r>
      <w:r>
        <w:t>│</w:t>
      </w:r>
      <w:r>
        <w:t xml:space="preserve">  3 </w:t>
      </w:r>
      <w:r>
        <w:t>─┼───┤</w:t>
      </w:r>
      <w:r>
        <w:t xml:space="preserve">               </w:t>
      </w:r>
      <w:r>
        <w:t>┌─</w:t>
      </w:r>
      <w:r>
        <w:t xml:space="preserve">150 м                       /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\ / 3  </w:t>
      </w:r>
      <w:r>
        <w:t>│</w:t>
      </w:r>
      <w:r>
        <w:t xml:space="preserve">   </w:t>
      </w:r>
      <w:r>
        <w:t>│</w:t>
      </w:r>
      <w:r>
        <w:t xml:space="preserve">      </w:t>
      </w:r>
      <w:r>
        <w:t>─────────┼───────────────────</w:t>
      </w:r>
      <w:r>
        <w:t xml:space="preserve">&gt;        / 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</w:t>
      </w:r>
      <w:r>
        <w:t>───────┴───┼───────────────┼┬───────────────────────────</w:t>
      </w:r>
      <w:r>
        <w:t xml:space="preserve">  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          </w:t>
      </w:r>
      <w:r>
        <w:t>│</w:t>
      </w:r>
      <w:r>
        <w:t xml:space="preserve">   Толщина 0,5 </w:t>
      </w:r>
      <w:r>
        <w:t>││</w:t>
      </w:r>
      <w:r>
        <w:t xml:space="preserve">                             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          </w:t>
      </w:r>
      <w:r>
        <w:t>│</w:t>
      </w:r>
      <w:r>
        <w:t xml:space="preserve">   </w:t>
      </w:r>
      <w:r>
        <w:t>────────────┴┘</w:t>
      </w:r>
      <w:r>
        <w:t xml:space="preserve">                              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          </w:t>
      </w:r>
      <w:r>
        <w:t>│</w:t>
      </w:r>
      <w:r>
        <w:t>&lt;</w:t>
      </w:r>
      <w:r>
        <w:t>─────────────────────────────────────────────</w:t>
      </w:r>
      <w:r>
        <w:t>&gt;</w:t>
      </w:r>
      <w:r>
        <w:t>│</w:t>
      </w:r>
    </w:p>
    <w:p w:rsidR="00721270" w:rsidRDefault="00721270">
      <w:pPr>
        <w:pStyle w:val="ConsPlusCell"/>
        <w:jc w:val="both"/>
      </w:pPr>
      <w:r>
        <w:t xml:space="preserve">              </w:t>
      </w:r>
      <w:r>
        <w:t>│</w:t>
      </w:r>
      <w:r>
        <w:t xml:space="preserve">                      50                       </w:t>
      </w:r>
      <w:r>
        <w:t>│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На табличках и указателях фон белый, шрифт - черный, размеры указаны в сантиметрах.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5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92" w:tooltip="2.1. Учет ЗС ГО ведется в федеральных органах исполнительной власти, органах исполнительной власти субъектов Российской Федерации, главных управлениях МЧС России по субъектам Российской Федерации и органах местного самоуправления, а также в организациях, имеющих на балансе ЗС ГО, в журнале учета ЗС ГО, форма которого приведена в приложении N 5." w:history="1">
        <w:r>
          <w:rPr>
            <w:color w:val="0000FF"/>
          </w:rPr>
          <w:t>п. 2.1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center"/>
      </w:pPr>
      <w:bookmarkStart w:id="46" w:name="Par2177"/>
      <w:bookmarkEnd w:id="46"/>
      <w:r>
        <w:t>ЖУРНАЛ УЧЕТА ЗС ГО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center"/>
      </w:pPr>
      <w:r>
        <w:t>(ФОРМА)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189"/>
          <w:footerReference w:type="default" r:id="rId19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"/>
        <w:gridCol w:w="1370"/>
        <w:gridCol w:w="1197"/>
        <w:gridCol w:w="1153"/>
        <w:gridCol w:w="533"/>
        <w:gridCol w:w="1161"/>
        <w:gridCol w:w="1145"/>
        <w:gridCol w:w="637"/>
        <w:gridCol w:w="994"/>
        <w:gridCol w:w="1189"/>
        <w:gridCol w:w="1004"/>
        <w:gridCol w:w="937"/>
        <w:gridCol w:w="1237"/>
        <w:gridCol w:w="995"/>
        <w:gridCol w:w="1063"/>
        <w:gridCol w:w="1058"/>
      </w:tblGrid>
      <w:tr w:rsidR="000000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предприятия, организации, ведомственная принадлежность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Полный адрес места расположения ЗС ГО с указанием строения, подъезда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Инвентарный номер ЗС ГО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Тип, класс ЗС ГО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Вместимость, чел.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Соответствие нормам ИТМ ГО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Площадь, м2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Наличие III режима вентиляции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Наличие ДЭС (марка, мощность)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Характер использования в мирное время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и вид проведения последнего ТО и ремонта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Готовность к приему укрываемых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Основных помещений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  <w:sectPr w:rsidR="00000000">
          <w:headerReference w:type="default" r:id="rId191"/>
          <w:footerReference w:type="default" r:id="rId192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6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68" w:tooltip="1.2. Требования настоящих Правил должны выполняться при эксплуатации 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, ПРУ и укрытий, которые являются объектами гражданской обороны." w:history="1">
        <w:r>
          <w:rPr>
            <w:color w:val="0000FF"/>
          </w:rPr>
          <w:t>п. п. 1.2,</w:t>
        </w:r>
      </w:hyperlink>
      <w:r>
        <w:t xml:space="preserve"> </w:t>
      </w:r>
      <w:hyperlink w:anchor="Par350" w:tooltip="3.6. Документация защитного сооружения" w:history="1">
        <w:r>
          <w:rPr>
            <w:color w:val="0000FF"/>
          </w:rPr>
          <w:t>3.6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9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bookmarkStart w:id="47" w:name="Par2240"/>
      <w:bookmarkEnd w:id="47"/>
      <w:r>
        <w:t xml:space="preserve">                         ПАСПОРТ ЗС ГО N 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(ФОРМА)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ОБЩИЕ СВЕДЕНИЯ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1. Адрес 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(индекс, город, район, улица, номер дома)</w:t>
      </w:r>
    </w:p>
    <w:p w:rsidR="00721270" w:rsidRDefault="00721270">
      <w:pPr>
        <w:pStyle w:val="ConsPlusNonformat"/>
        <w:jc w:val="both"/>
      </w:pPr>
      <w:r>
        <w:t>2. Кому принадлежит 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(к какому предприятию приписано ЗС ГО)</w:t>
      </w:r>
    </w:p>
    <w:p w:rsidR="00721270" w:rsidRDefault="00721270">
      <w:pPr>
        <w:pStyle w:val="ConsPlusNonformat"/>
        <w:jc w:val="both"/>
      </w:pPr>
      <w:r>
        <w:t>3. Наименование проектной организации и кем утверждена проект 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4. Наименование  строительно-монтажной  организации,   возводившей</w:t>
      </w:r>
    </w:p>
    <w:p w:rsidR="00721270" w:rsidRDefault="00721270">
      <w:pPr>
        <w:pStyle w:val="ConsPlusNonformat"/>
        <w:jc w:val="both"/>
      </w:pPr>
      <w:r>
        <w:t>ЗС ГО ____________________________</w:t>
      </w:r>
    </w:p>
    <w:p w:rsidR="00721270" w:rsidRDefault="00721270">
      <w:pPr>
        <w:pStyle w:val="ConsPlusNonformat"/>
        <w:jc w:val="both"/>
      </w:pPr>
      <w:r>
        <w:t>5. Назначение ЗС ГО по проекту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6. Организация, эксплуатирующая ЗС ГО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7. Дата приемки в эксплуатацию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 (год, месяц, число)</w:t>
      </w:r>
    </w:p>
    <w:p w:rsidR="00721270" w:rsidRDefault="00721270">
      <w:pPr>
        <w:pStyle w:val="ConsPlusNonformat"/>
        <w:jc w:val="both"/>
      </w:pPr>
      <w:r>
        <w:t>8. Время приведения ЗС ГО в готовность _____ ч.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ТЕХНИЧЕСКАЯ ХАРАКТЕРИСТИКА ЗС ГО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1. Вместимость, чел. _____________________________________________</w:t>
      </w:r>
    </w:p>
    <w:p w:rsidR="00721270" w:rsidRDefault="00721270">
      <w:pPr>
        <w:pStyle w:val="ConsPlusNonformat"/>
        <w:jc w:val="both"/>
      </w:pPr>
      <w:r>
        <w:t>2. Общая площадь, м2 _____________________________________________</w:t>
      </w:r>
    </w:p>
    <w:p w:rsidR="00721270" w:rsidRDefault="00721270">
      <w:pPr>
        <w:pStyle w:val="ConsPlusNonformat"/>
        <w:jc w:val="both"/>
      </w:pPr>
      <w:r>
        <w:t>3. Общий объем, м3 _______________________________________________</w:t>
      </w:r>
    </w:p>
    <w:p w:rsidR="00721270" w:rsidRDefault="00721270">
      <w:pPr>
        <w:pStyle w:val="ConsPlusNonformat"/>
        <w:jc w:val="both"/>
      </w:pPr>
      <w:r>
        <w:t>4. Расположение ЗС ГО:</w:t>
      </w:r>
    </w:p>
    <w:p w:rsidR="00721270" w:rsidRDefault="00721270">
      <w:pPr>
        <w:pStyle w:val="ConsPlusNonformat"/>
        <w:jc w:val="both"/>
      </w:pPr>
      <w:r>
        <w:t xml:space="preserve">                встроенное в здание ______________ этажей</w:t>
      </w:r>
    </w:p>
    <w:p w:rsidR="00721270" w:rsidRDefault="00721270">
      <w:pPr>
        <w:pStyle w:val="ConsPlusNonformat"/>
        <w:jc w:val="both"/>
      </w:pPr>
      <w:r>
        <w:t xml:space="preserve">                отдельно стоящее _________________</w:t>
      </w:r>
    </w:p>
    <w:p w:rsidR="00721270" w:rsidRDefault="00721270">
      <w:pPr>
        <w:pStyle w:val="ConsPlusNonformat"/>
        <w:jc w:val="both"/>
      </w:pPr>
      <w:r>
        <w:t xml:space="preserve">                в горных выработках ______________</w:t>
      </w:r>
    </w:p>
    <w:p w:rsidR="00721270" w:rsidRDefault="00721270">
      <w:pPr>
        <w:pStyle w:val="ConsPlusNonformat"/>
        <w:jc w:val="both"/>
      </w:pPr>
      <w:r>
        <w:t>5. Количество входов _____________________________________________</w:t>
      </w:r>
    </w:p>
    <w:p w:rsidR="00721270" w:rsidRDefault="00721270">
      <w:pPr>
        <w:pStyle w:val="ConsPlusNonformat"/>
        <w:jc w:val="both"/>
      </w:pPr>
      <w:r>
        <w:t>6. Количество аварийных выходов __________________________________</w:t>
      </w:r>
    </w:p>
    <w:p w:rsidR="00721270" w:rsidRDefault="00721270">
      <w:pPr>
        <w:pStyle w:val="ConsPlusNonformat"/>
        <w:jc w:val="both"/>
      </w:pPr>
      <w:r>
        <w:t>7. Количество дверей и ставней (с указанием марки или шифра):</w:t>
      </w:r>
    </w:p>
    <w:p w:rsidR="00721270" w:rsidRDefault="00721270">
      <w:pPr>
        <w:pStyle w:val="ConsPlusNonformat"/>
        <w:jc w:val="both"/>
      </w:pPr>
      <w:r>
        <w:t xml:space="preserve">                защитно-герметических 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герметических ____________________________________</w:t>
      </w:r>
    </w:p>
    <w:p w:rsidR="00721270" w:rsidRDefault="00721270">
      <w:pPr>
        <w:pStyle w:val="ConsPlusNonformat"/>
        <w:jc w:val="both"/>
      </w:pPr>
      <w:r>
        <w:t>8. Класс ЗС ГО ________________________________</w:t>
      </w:r>
    </w:p>
    <w:p w:rsidR="00721270" w:rsidRDefault="00721270">
      <w:pPr>
        <w:pStyle w:val="ConsPlusNonformat"/>
        <w:jc w:val="both"/>
      </w:pPr>
      <w:r>
        <w:t>9. Техническая характеристика систем вентиляции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194"/>
          <w:footerReference w:type="default" r:id="rId19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5"/>
        <w:gridCol w:w="379"/>
        <w:gridCol w:w="883"/>
        <w:gridCol w:w="1472"/>
        <w:gridCol w:w="380"/>
        <w:gridCol w:w="884"/>
        <w:gridCol w:w="380"/>
        <w:gridCol w:w="884"/>
        <w:gridCol w:w="438"/>
        <w:gridCol w:w="921"/>
        <w:gridCol w:w="380"/>
        <w:gridCol w:w="884"/>
        <w:gridCol w:w="1472"/>
        <w:gridCol w:w="380"/>
        <w:gridCol w:w="884"/>
        <w:gridCol w:w="1472"/>
        <w:gridCol w:w="380"/>
        <w:gridCol w:w="884"/>
        <w:gridCol w:w="1472"/>
      </w:tblGrid>
      <w:tr w:rsidR="00000000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Вентиляционная система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Вентиляторы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Фильтры и средства регенерации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Герметические клапаны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Противовзрывные устройства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Насосы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Калориферы или воздухоохладители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Холодильные машины</w:t>
            </w:r>
          </w:p>
        </w:tc>
      </w:tr>
      <w:tr w:rsidR="00000000"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Производительность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Производительность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Производительность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Производительность</w:t>
            </w:r>
          </w:p>
        </w:tc>
      </w:tr>
      <w:tr w:rsidR="0000000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19</w:t>
            </w: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r>
        <w:t>10. Наличие и перечень измерительных приборов 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11. Степень герметизации (величина подпора воздуха) ______________</w:t>
      </w:r>
    </w:p>
    <w:p w:rsidR="00721270" w:rsidRDefault="00721270">
      <w:pPr>
        <w:pStyle w:val="ConsPlusNonformat"/>
        <w:jc w:val="both"/>
      </w:pPr>
      <w:r>
        <w:t>12. Система отопления ____________________________________________</w:t>
      </w:r>
    </w:p>
    <w:p w:rsidR="00721270" w:rsidRDefault="00721270">
      <w:pPr>
        <w:pStyle w:val="ConsPlusNonformat"/>
        <w:jc w:val="both"/>
      </w:pPr>
      <w:r>
        <w:t>13. Система энергоснабжения ______________________________________</w:t>
      </w:r>
    </w:p>
    <w:p w:rsidR="00721270" w:rsidRDefault="00721270">
      <w:pPr>
        <w:pStyle w:val="ConsPlusNonformat"/>
        <w:jc w:val="both"/>
      </w:pPr>
      <w:r>
        <w:t>14. Система водоснабжения 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(вид водопровода, скважина)</w:t>
      </w:r>
    </w:p>
    <w:p w:rsidR="00721270" w:rsidRDefault="00721270">
      <w:pPr>
        <w:pStyle w:val="ConsPlusNonformat"/>
        <w:jc w:val="both"/>
      </w:pPr>
      <w:r>
        <w:t>15. Тип канализации и количество санитарно-технических приборов 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16. Инструмент, инвентарь и оборудование, имеющиеся в ЗС ГО 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17. Дата заполнения паспорта _____________________________________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Ответственный представитель</w:t>
      </w:r>
    </w:p>
    <w:p w:rsidR="00721270" w:rsidRDefault="00721270">
      <w:pPr>
        <w:pStyle w:val="ConsPlusNonformat"/>
        <w:jc w:val="both"/>
      </w:pPr>
      <w:r>
        <w:t xml:space="preserve">    организации, эксплуатирующей</w:t>
      </w:r>
    </w:p>
    <w:p w:rsidR="00721270" w:rsidRDefault="00721270">
      <w:pPr>
        <w:pStyle w:val="ConsPlusNonformat"/>
        <w:jc w:val="both"/>
      </w:pPr>
      <w:r>
        <w:t xml:space="preserve">    защитное сооружение 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(подпись, фамилия и инициалы)</w:t>
      </w:r>
    </w:p>
    <w:p w:rsidR="00721270" w:rsidRDefault="00721270">
      <w:pPr>
        <w:pStyle w:val="ConsPlusNonformat"/>
        <w:jc w:val="both"/>
      </w:pPr>
      <w:r>
        <w:t xml:space="preserve">                печать</w:t>
      </w:r>
    </w:p>
    <w:p w:rsidR="00721270" w:rsidRDefault="00721270">
      <w:pPr>
        <w:pStyle w:val="ConsPlusNormal"/>
        <w:rPr>
          <w:rFonts w:ascii="Courier New" w:hAnsi="Courier New" w:cs="Courier New"/>
          <w:sz w:val="20"/>
          <w:szCs w:val="20"/>
        </w:rPr>
        <w:sectPr w:rsidR="00000000">
          <w:headerReference w:type="default" r:id="rId196"/>
          <w:footerReference w:type="default" r:id="rId197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Представитель органа управления</w:t>
      </w:r>
    </w:p>
    <w:p w:rsidR="00721270" w:rsidRDefault="00721270">
      <w:pPr>
        <w:pStyle w:val="ConsPlusNonformat"/>
        <w:jc w:val="both"/>
      </w:pPr>
      <w:r>
        <w:t xml:space="preserve">    по делам гражданской обороны и</w:t>
      </w:r>
    </w:p>
    <w:p w:rsidR="00721270" w:rsidRDefault="00721270">
      <w:pPr>
        <w:pStyle w:val="ConsPlusNonformat"/>
        <w:jc w:val="both"/>
      </w:pPr>
      <w:r>
        <w:t xml:space="preserve">    чрезвычайным ситуациям 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(подпись, фамилия и инициалы)</w:t>
      </w:r>
    </w:p>
    <w:p w:rsidR="00721270" w:rsidRDefault="00721270">
      <w:pPr>
        <w:pStyle w:val="ConsPlusNonformat"/>
        <w:jc w:val="both"/>
      </w:pPr>
      <w:r>
        <w:t xml:space="preserve">                печать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Приложение: копии поэтажного плана и экспликации помещений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Примечание. Паспорт составляется в трех экземплярах: 1 экз. находится в ЗС ГО (укрытии), 2 экз. - в службе ЗС ГО объекта, 3 экз. - в органе управления по делам гражданской обороны и чрезвычайным ситуациям города (района).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7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350" w:tooltip="3.6. Документация защитного сооружения" w:history="1">
        <w:r>
          <w:rPr>
            <w:color w:val="0000FF"/>
          </w:rPr>
          <w:t>п. 3.6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9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bookmarkStart w:id="48" w:name="Par2362"/>
      <w:bookmarkEnd w:id="48"/>
      <w:r>
        <w:t xml:space="preserve">             ЖУРНАЛ ОЦЕНКИ ТЕХНИЧЕСКОГО СОСТОЯНИЯ ЗС ГО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(ФОРМА)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(наименование организации, которой принадлежит ЗС ГО)</w:t>
      </w:r>
    </w:p>
    <w:p w:rsidR="00721270" w:rsidRDefault="00721270">
      <w:pPr>
        <w:pStyle w:val="ConsPlusNonformat"/>
        <w:jc w:val="both"/>
      </w:pPr>
      <w:r>
        <w:t>расположено по адресу ____________________________________________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199"/>
          <w:footerReference w:type="default" r:id="rId20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1815"/>
        <w:gridCol w:w="1650"/>
        <w:gridCol w:w="1815"/>
        <w:gridCol w:w="1980"/>
        <w:gridCol w:w="1980"/>
      </w:tblGrid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оценки технического состояния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Должности, фамилии и инициалы контролирующего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Осмотренные конструкции, узлы, механизмы и оборудование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Результаты осмотра и выявленные недостатки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Срок устранения недостатков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устранения недостатков и подпись ответственного лица</w:t>
            </w:r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Журнал хранится в ЗС ГО.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8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350" w:tooltip="3.6. Документация защитного сооружения" w:history="1">
        <w:r>
          <w:rPr>
            <w:color w:val="0000FF"/>
          </w:rPr>
          <w:t>п. 3.6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0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r>
        <w:t xml:space="preserve">                              ЖУРНАЛ</w:t>
      </w:r>
    </w:p>
    <w:p w:rsidR="00721270" w:rsidRDefault="00721270">
      <w:pPr>
        <w:pStyle w:val="ConsPlusNonformat"/>
        <w:jc w:val="both"/>
      </w:pPr>
      <w:r>
        <w:t xml:space="preserve">     РЕГИСТРАЦИИ ПОКАЗАТЕЛЕЙ МИКРОКЛИМАТА И ГАЗОВОГО СОСТАВА</w:t>
      </w:r>
    </w:p>
    <w:p w:rsidR="00721270" w:rsidRDefault="00721270">
      <w:pPr>
        <w:pStyle w:val="ConsPlusNonformat"/>
        <w:jc w:val="both"/>
      </w:pPr>
      <w:r>
        <w:t xml:space="preserve">                        ВОЗДУХА В УБЕЖИЩЕ</w:t>
      </w:r>
    </w:p>
    <w:p w:rsidR="00721270" w:rsidRDefault="00721270">
      <w:pPr>
        <w:pStyle w:val="ConsPlusNonformat"/>
        <w:jc w:val="both"/>
      </w:pPr>
      <w:r>
        <w:t xml:space="preserve">                              N 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(ФОРМА)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(наименование предприятия, организации, цеха и т.д.)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990"/>
        <w:gridCol w:w="1155"/>
        <w:gridCol w:w="1320"/>
        <w:gridCol w:w="1155"/>
        <w:gridCol w:w="1155"/>
        <w:gridCol w:w="1155"/>
        <w:gridCol w:w="2640"/>
      </w:tblGrid>
      <w:tr w:rsidR="00000000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и время замера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Место замера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Результаты измерений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Подпись производившего замер</w:t>
            </w:r>
          </w:p>
        </w:tc>
      </w:tr>
      <w:tr w:rsidR="00000000"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Температура воздуха, град. 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Относительная влажность воздуха, 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Содержание O2, 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Содержание CO2, 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Содержание CO, мг/м3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 xml:space="preserve">1. Периодичность измерений согласно </w:t>
      </w:r>
      <w:hyperlink w:anchor="Par1033" w:tooltip="7.3.3. Звено по обслуживанию фильтровентиляционного оборудования (слесарь по вентиляции):" w:history="1">
        <w:r>
          <w:rPr>
            <w:color w:val="0000FF"/>
          </w:rPr>
          <w:t>п. 7.3.3</w:t>
        </w:r>
      </w:hyperlink>
      <w:r>
        <w:t xml:space="preserve"> Инструкции.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 Журнал хранится в ЗС ГО.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9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350" w:tooltip="3.6. Документация защитного сооружения" w:history="1">
        <w:r>
          <w:rPr>
            <w:color w:val="0000FF"/>
          </w:rPr>
          <w:t>п. 3.6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center"/>
      </w:pPr>
      <w:r>
        <w:t>ЖУРНАЛ УЧЕТА</w:t>
      </w:r>
    </w:p>
    <w:p w:rsidR="00721270" w:rsidRDefault="00721270">
      <w:pPr>
        <w:pStyle w:val="ConsPlusNormal"/>
        <w:jc w:val="center"/>
      </w:pPr>
      <w:r>
        <w:t>ОБРАЩЕНИЙ УКРЫВАЕМЫХ ЗА МЕДИЦИНСКОЙ ПОМОЩЬЮ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0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jc w:val="center"/>
      </w:pPr>
      <w:r>
        <w:t>(ФОРМА)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1485"/>
        <w:gridCol w:w="1155"/>
        <w:gridCol w:w="1155"/>
        <w:gridCol w:w="1155"/>
        <w:gridCol w:w="1155"/>
        <w:gridCol w:w="990"/>
        <w:gridCol w:w="1155"/>
        <w:gridCol w:w="1485"/>
      </w:tblGrid>
      <w:tr w:rsidR="00000000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Фамилия, имя, отчество, (возраст)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Жалобы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Объективные данные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Диагноз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Лечебные мероприятия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Подпись медицинского работника</w:t>
            </w:r>
          </w:p>
        </w:tc>
      </w:tr>
      <w:tr w:rsidR="00000000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пульс, ударов в 1 мин.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температура тела, град. 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артериальное давление, мм рт. ст.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Журнал хранится в ЗС ГО.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10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350" w:tooltip="3.6. Документация защитного сооружения" w:history="1">
        <w:r>
          <w:rPr>
            <w:color w:val="0000FF"/>
          </w:rPr>
          <w:t>п. 3.6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center"/>
      </w:pPr>
      <w:r>
        <w:t>ЖУРНАЛ</w:t>
      </w:r>
    </w:p>
    <w:p w:rsidR="00721270" w:rsidRDefault="00721270">
      <w:pPr>
        <w:pStyle w:val="ConsPlusNormal"/>
        <w:jc w:val="center"/>
      </w:pPr>
      <w:r>
        <w:t>УЧЕТА РАБОТЫ ДИЗЕЛЬНОЙ ЭЛЕКТРОСТАНЦИИ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center"/>
      </w:pPr>
      <w:r>
        <w:t>(ФОРМА)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1815"/>
        <w:gridCol w:w="2145"/>
        <w:gridCol w:w="2310"/>
        <w:gridCol w:w="1650"/>
        <w:gridCol w:w="198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 отработанных часов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Всего отработано с нарастающим итогом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 основании какого распоряжения (графика) проводился запуск ДЭС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Замечания по работе ДЭС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Фамилия и инициалы ответственного за проведение работ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Журнал хранится в убежище (ПРУ).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11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350" w:tooltip="3.6. Документация защитного сооружения" w:history="1">
        <w:r>
          <w:rPr>
            <w:color w:val="0000FF"/>
          </w:rPr>
          <w:t>п. 3.6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center"/>
      </w:pPr>
      <w:bookmarkStart w:id="49" w:name="Par2571"/>
      <w:bookmarkEnd w:id="49"/>
      <w:r>
        <w:t>ЖУРНАЛ</w:t>
      </w:r>
    </w:p>
    <w:p w:rsidR="00721270" w:rsidRDefault="00721270">
      <w:pPr>
        <w:pStyle w:val="ConsPlusNormal"/>
        <w:jc w:val="center"/>
      </w:pPr>
      <w:r>
        <w:t>РЕГИСТРАЦИИ ДЕМОНТАЖА, РЕМОНТА И ЗАМЕНЫ ОБОРУДОВАНИЯ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13460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0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jc w:val="center"/>
      </w:pPr>
      <w:r>
        <w:t>(ФОРМА)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50"/>
        <w:gridCol w:w="2145"/>
        <w:gridCol w:w="3960"/>
        <w:gridCol w:w="2310"/>
      </w:tblGrid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проведения работ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оборудования (тип, ГОСТ, марка)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Дата. Причина выхода из строя оборудования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снятия (демонтажа) оборудования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1815"/>
        <w:gridCol w:w="2145"/>
        <w:gridCol w:w="2640"/>
        <w:gridCol w:w="2640"/>
      </w:tblGrid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Кому и когда передано на ремонт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получения из ремонта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монтажа отремонтированного оборудования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и причина установки нового оборудования (тип, ГОСТ, марка)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Фамилия и инициалы ответственного за проведение работ</w:t>
            </w:r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  <w:sectPr w:rsidR="00000000">
          <w:headerReference w:type="default" r:id="rId204"/>
          <w:footerReference w:type="default" r:id="rId20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Журнал хранится в ЗС ГО.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12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408" w:tooltip="4.1.3. Комплексная оценка технического состояния ЗС ГО проводится один раз в три года организацией, эксплуатирующей ЗС ГО, а органы исполнительной власти субъектов Российской Федерации и органы местного самоуправления составляют перспективные планы проведения оценок технического состояния." w:history="1">
        <w:r>
          <w:rPr>
            <w:color w:val="0000FF"/>
          </w:rPr>
          <w:t>п. п. 4.1.3,</w:t>
        </w:r>
      </w:hyperlink>
      <w:r>
        <w:t xml:space="preserve"> </w:t>
      </w:r>
      <w:hyperlink w:anchor="Par802" w:tooltip="6.1.4. Мероприятия по приведению ЗС ГО в готовность, сроки их выполнения, потребные силы и средства, ответственные исполнители отражаются в плане приведения ЗС ГО в готовность к приему укрываемых (приложение N 12). План утверждается руководителем организации и подлежит ежегодной корректировке, а также оценке реальности его выполнения." w:history="1">
        <w:r>
          <w:rPr>
            <w:color w:val="0000FF"/>
          </w:rPr>
          <w:t>6.1.4</w:t>
        </w:r>
      </w:hyperlink>
      <w:r>
        <w:t xml:space="preserve"> Правил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0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Cell"/>
        <w:jc w:val="both"/>
      </w:pPr>
      <w:r>
        <w:t xml:space="preserve">        СОГЛАСОВАНО                            УТВЕРЖДАЮ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>Начальник органа управления по         Начальник ГО организации</w:t>
      </w:r>
    </w:p>
    <w:p w:rsidR="00721270" w:rsidRDefault="00721270">
      <w:pPr>
        <w:pStyle w:val="ConsPlusCell"/>
        <w:jc w:val="both"/>
      </w:pPr>
      <w:r>
        <w:t xml:space="preserve"> делам гражданской обороны и         _____________________________</w:t>
      </w:r>
    </w:p>
    <w:p w:rsidR="00721270" w:rsidRDefault="00721270">
      <w:pPr>
        <w:pStyle w:val="ConsPlusCell"/>
        <w:jc w:val="both"/>
      </w:pPr>
      <w:r>
        <w:t xml:space="preserve">    чрезвычайным ситуациям           (подпись, фамилия и инициалы)</w:t>
      </w:r>
    </w:p>
    <w:p w:rsidR="00721270" w:rsidRDefault="00721270">
      <w:pPr>
        <w:pStyle w:val="ConsPlusCell"/>
        <w:jc w:val="both"/>
      </w:pPr>
      <w:r>
        <w:t>______________________________</w:t>
      </w:r>
    </w:p>
    <w:p w:rsidR="00721270" w:rsidRDefault="00721270">
      <w:pPr>
        <w:pStyle w:val="ConsPlusCell"/>
        <w:jc w:val="both"/>
      </w:pPr>
      <w:r>
        <w:t>(подпись, фамилия и инициалы)</w:t>
      </w:r>
    </w:p>
    <w:p w:rsidR="00721270" w:rsidRDefault="00721270">
      <w:pPr>
        <w:pStyle w:val="ConsPlusCell"/>
        <w:jc w:val="both"/>
      </w:pPr>
      <w:r>
        <w:t>"__" ___________ 200_ г.             "__" ___________ 200_ г.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bookmarkStart w:id="50" w:name="Par2640"/>
      <w:bookmarkEnd w:id="50"/>
      <w:r>
        <w:t xml:space="preserve">                        ПЛАН ПРИВЕДЕНИЯ ЗС ГО</w:t>
      </w:r>
    </w:p>
    <w:p w:rsidR="00721270" w:rsidRDefault="00721270">
      <w:pPr>
        <w:pStyle w:val="ConsPlusCell"/>
        <w:jc w:val="both"/>
      </w:pPr>
      <w:r>
        <w:t xml:space="preserve">           (ИНВ. N ____) В ГОТОВНОСТЬ К ПРИЕМУ УКРЫВАЕМЫХ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                          (ФОРМА)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>┌────┬──────────────────┬────────┬──────────────────────────────────────────────────┐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N  </w:t>
      </w:r>
      <w:r>
        <w:t>│</w:t>
      </w:r>
      <w:r>
        <w:t>Наименование работ</w:t>
      </w:r>
      <w:r>
        <w:t>│</w:t>
      </w:r>
      <w:r>
        <w:t>Ответст-</w:t>
      </w:r>
      <w:r>
        <w:t>│</w:t>
      </w:r>
      <w:r>
        <w:t xml:space="preserve">                Выполнение в часах   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п/п </w:t>
      </w:r>
      <w:r>
        <w:t>│</w:t>
      </w:r>
      <w:r>
        <w:t xml:space="preserve">                  </w:t>
      </w:r>
      <w:r>
        <w:t>│</w:t>
      </w:r>
      <w:r>
        <w:t xml:space="preserve">венный  </w:t>
      </w:r>
      <w:r>
        <w:t>├───┬───┬───┬───┬───┬───┬───┬───┬───┬────┬────┬────┤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                  </w:t>
      </w:r>
      <w:r>
        <w:t>│</w:t>
      </w:r>
      <w:r>
        <w:t>исполни-</w:t>
      </w:r>
      <w:r>
        <w:t>│</w:t>
      </w:r>
      <w:r>
        <w:t xml:space="preserve"> 1 </w:t>
      </w:r>
      <w:r>
        <w:t>│</w:t>
      </w:r>
      <w:r>
        <w:t xml:space="preserve"> 2 </w:t>
      </w:r>
      <w:r>
        <w:t>│</w:t>
      </w:r>
      <w:r>
        <w:t xml:space="preserve"> 3 </w:t>
      </w:r>
      <w:r>
        <w:t>│</w:t>
      </w:r>
      <w:r>
        <w:t xml:space="preserve"> 4 </w:t>
      </w:r>
      <w:r>
        <w:t>│</w:t>
      </w:r>
      <w:r>
        <w:t xml:space="preserve"> 5 </w:t>
      </w:r>
      <w:r>
        <w:t>│</w:t>
      </w:r>
      <w:r>
        <w:t xml:space="preserve"> 6 </w:t>
      </w:r>
      <w:r>
        <w:t>│</w:t>
      </w:r>
      <w:r>
        <w:t xml:space="preserve"> 7 </w:t>
      </w:r>
      <w:r>
        <w:t>│</w:t>
      </w:r>
      <w:r>
        <w:t xml:space="preserve"> 8 </w:t>
      </w:r>
      <w:r>
        <w:t>│</w:t>
      </w:r>
      <w:r>
        <w:t xml:space="preserve"> 9 </w:t>
      </w:r>
      <w:r>
        <w:t>│</w:t>
      </w:r>
      <w:r>
        <w:t xml:space="preserve"> 10 </w:t>
      </w:r>
      <w:r>
        <w:t>│</w:t>
      </w:r>
      <w:r>
        <w:t xml:space="preserve"> 11 </w:t>
      </w:r>
      <w:r>
        <w:t>│</w:t>
      </w:r>
      <w:r>
        <w:t xml:space="preserve"> 12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                  </w:t>
      </w:r>
      <w:r>
        <w:t>│</w:t>
      </w:r>
      <w:r>
        <w:t xml:space="preserve">тель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1 </w:t>
      </w:r>
      <w:r>
        <w:t>│</w:t>
      </w:r>
      <w:r>
        <w:t xml:space="preserve">Инструктаж л/с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группы            </w:t>
      </w:r>
      <w:r>
        <w:t>│</w:t>
      </w:r>
      <w:r>
        <w:t xml:space="preserve">        </w:t>
      </w:r>
      <w:r>
        <w:t>├───│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2 </w:t>
      </w:r>
      <w:r>
        <w:t>│</w:t>
      </w:r>
      <w:r>
        <w:t xml:space="preserve">Подготовка прохо-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дов, входов в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>убежище и установ-</w:t>
      </w:r>
      <w:r>
        <w:t>│</w:t>
      </w:r>
      <w:r>
        <w:t xml:space="preserve">        </w:t>
      </w:r>
      <w:r>
        <w:t>│───┤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ка знаков "Вход"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3 </w:t>
      </w:r>
      <w:r>
        <w:t>│</w:t>
      </w:r>
      <w:r>
        <w:t>Снятие дверей мир-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ного времени и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├───│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оценка затворов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4 </w:t>
      </w:r>
      <w:r>
        <w:t>│</w:t>
      </w:r>
      <w:r>
        <w:t>Освобождение поме-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щений убежища от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>материалов мирного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├───┼───┼───┼───┤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времени      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5 </w:t>
      </w:r>
      <w:r>
        <w:t>│</w:t>
      </w:r>
      <w:r>
        <w:t xml:space="preserve">Расстановка нар и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приборов     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├───┼───┼───┼───┤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6 </w:t>
      </w:r>
      <w:r>
        <w:t>│</w:t>
      </w:r>
      <w:r>
        <w:t xml:space="preserve">Закрытие и герме-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тизация отверстий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├───┼───┼───┼───┤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7 </w:t>
      </w:r>
      <w:r>
        <w:t>│</w:t>
      </w:r>
      <w:r>
        <w:t xml:space="preserve">Создание запасов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продовольствия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├───┼───┼───┼───┼───│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8 </w:t>
      </w:r>
      <w:r>
        <w:t>│</w:t>
      </w:r>
      <w:r>
        <w:t xml:space="preserve">Оценка системы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воздухоснабжения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├───┼───┼───┼───┼─</w:t>
      </w:r>
      <w:r>
        <w:t xml:space="preserve">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9 </w:t>
      </w:r>
      <w:r>
        <w:t>│</w:t>
      </w:r>
      <w:r>
        <w:t xml:space="preserve">Расконсервация и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>пробный запуск ДЭС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├───┼───│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10 </w:t>
      </w:r>
      <w:r>
        <w:t>│</w:t>
      </w:r>
      <w:r>
        <w:t>Отключение системы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отопления    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├───┤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11 </w:t>
      </w:r>
      <w:r>
        <w:t>│</w:t>
      </w:r>
      <w:r>
        <w:t xml:space="preserve">Оценка исправ-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ности системы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├───┤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электроснабжения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12 </w:t>
      </w:r>
      <w:r>
        <w:t>│</w:t>
      </w:r>
      <w:r>
        <w:t xml:space="preserve">Подключение  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средств связи и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├───┼───│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оповещения   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13 </w:t>
      </w:r>
      <w:r>
        <w:t>│</w:t>
      </w:r>
      <w:r>
        <w:t xml:space="preserve">Доукомплектование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инвентарем и др.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│───┼───┼───┼───┤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имуществом   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14 </w:t>
      </w:r>
      <w:r>
        <w:t>│</w:t>
      </w:r>
      <w:r>
        <w:t xml:space="preserve">Оценка на гер-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метичность        </w:t>
      </w:r>
      <w:r>
        <w:t>│</w:t>
      </w:r>
      <w:r>
        <w:t xml:space="preserve">     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</w:t>
      </w:r>
      <w:r>
        <w:t xml:space="preserve">   </w:t>
      </w:r>
      <w:r>
        <w:t>│───┼───┼───│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</w:p>
    <w:p w:rsidR="00721270" w:rsidRDefault="00721270">
      <w:pPr>
        <w:pStyle w:val="ConsPlusCell"/>
        <w:jc w:val="both"/>
      </w:pPr>
      <w:r>
        <w:t>└────┴──────────────────┴────────┴───┴───┴───┴───┴───┴───┴───┴───┴───┴─</w:t>
      </w:r>
      <w:r>
        <w:t>───┴────┴────┘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>Ответственный: _______________________________________</w:t>
      </w:r>
    </w:p>
    <w:p w:rsidR="00721270" w:rsidRDefault="00721270">
      <w:pPr>
        <w:pStyle w:val="ConsPlusCell"/>
        <w:jc w:val="both"/>
      </w:pPr>
      <w:r>
        <w:t xml:space="preserve">                (должность) (подпись) (фамилия, и.о.)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13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425" w:tooltip="4.1.6. Результаты оценки технического состояния ЗС ГО оформляются актом, форма которого приведена в приложении N 13. При обнаружении неисправностей и дефектов строительных и ограждающих конструкций, оборудования технических систем или их отдельных элементов составляется ведомость дефектов, форма которой приведена в приложении N 14. Кроме того, недостатки, выявленные в ходе оценки технического состояния ЗС ГО, предложения по их устранению отражаются в журнале оценки технического состояния ЗС ГО (приложени..." w:history="1">
        <w:r>
          <w:rPr>
            <w:color w:val="0000FF"/>
          </w:rPr>
          <w:t>п. 4.1.6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0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bookmarkStart w:id="51" w:name="Par2714"/>
      <w:bookmarkEnd w:id="51"/>
      <w:r>
        <w:t xml:space="preserve">                               АКТ</w:t>
      </w:r>
    </w:p>
    <w:p w:rsidR="00721270" w:rsidRDefault="00721270">
      <w:pPr>
        <w:pStyle w:val="ConsPlusNonformat"/>
        <w:jc w:val="both"/>
      </w:pPr>
      <w:r>
        <w:t xml:space="preserve">          ОЦЕНКИ СОДЕРЖАНИЯ И ИСПОЛЬЗОВАНИЯ ЗАЩИТНОГО</w:t>
      </w:r>
    </w:p>
    <w:p w:rsidR="00721270" w:rsidRDefault="00721270">
      <w:pPr>
        <w:pStyle w:val="ConsPlusNonformat"/>
        <w:jc w:val="both"/>
      </w:pPr>
      <w:r>
        <w:t xml:space="preserve">                  СООРУЖЕНИЯ ГО, ИНВ. N ______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(ФОРМА)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г. ____________                           "__" ___________ 20__ г.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Комиссия в составе: председателя    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фамилия, и., о.   должность</w:t>
      </w:r>
    </w:p>
    <w:p w:rsidR="00721270" w:rsidRDefault="00721270">
      <w:pPr>
        <w:pStyle w:val="ConsPlusNonformat"/>
        <w:jc w:val="both"/>
      </w:pPr>
      <w:r>
        <w:t xml:space="preserve">                    членов комиссии 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фамилия, и., о.   должность</w:t>
      </w:r>
    </w:p>
    <w:p w:rsidR="00721270" w:rsidRDefault="00721270">
      <w:pPr>
        <w:pStyle w:val="ConsPlusNonformat"/>
        <w:jc w:val="both"/>
      </w:pPr>
      <w:r>
        <w:t xml:space="preserve">                                    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фамилия, и., о.   должность</w:t>
      </w:r>
    </w:p>
    <w:p w:rsidR="00721270" w:rsidRDefault="00721270">
      <w:pPr>
        <w:pStyle w:val="ConsPlusNonformat"/>
        <w:jc w:val="both"/>
      </w:pPr>
      <w:r>
        <w:t xml:space="preserve">                                    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фамилия, и., о.   должность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проверила содержание  и  использование  защитного  сооружения  ГО,</w:t>
      </w:r>
    </w:p>
    <w:p w:rsidR="00721270" w:rsidRDefault="00721270">
      <w:pPr>
        <w:pStyle w:val="ConsPlusNonformat"/>
        <w:jc w:val="both"/>
      </w:pPr>
      <w:r>
        <w:t>расположенного по адресу: _______________________________________,</w:t>
      </w:r>
    </w:p>
    <w:p w:rsidR="00721270" w:rsidRDefault="00721270">
      <w:pPr>
        <w:pStyle w:val="ConsPlusNonformat"/>
        <w:jc w:val="both"/>
      </w:pPr>
      <w:r>
        <w:t>инв. N  _____  и  установила:  защитное   сооружение   принято   в</w:t>
      </w:r>
    </w:p>
    <w:p w:rsidR="00721270" w:rsidRDefault="00721270">
      <w:pPr>
        <w:pStyle w:val="ConsPlusNonformat"/>
        <w:jc w:val="both"/>
      </w:pPr>
      <w:r>
        <w:t>эксплуатацию в ____ году и находится на балансе _________________.</w:t>
      </w:r>
    </w:p>
    <w:p w:rsidR="00721270" w:rsidRDefault="00721270">
      <w:pPr>
        <w:pStyle w:val="ConsPlusNonformat"/>
        <w:jc w:val="both"/>
      </w:pPr>
      <w:r>
        <w:t>Защитное сооружение передано в аренду ____________________________</w:t>
      </w:r>
    </w:p>
    <w:p w:rsidR="00721270" w:rsidRDefault="00721270">
      <w:pPr>
        <w:pStyle w:val="ConsPlusNonformat"/>
        <w:jc w:val="both"/>
      </w:pPr>
      <w:r>
        <w:t>по договору N _____ от "__" ___________ 20__ г. и используется для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1. Наличие  необходимой  документации, лица, ответственного за</w:t>
      </w:r>
    </w:p>
    <w:p w:rsidR="00721270" w:rsidRDefault="00721270">
      <w:pPr>
        <w:pStyle w:val="ConsPlusNonformat"/>
        <w:jc w:val="both"/>
      </w:pPr>
      <w:r>
        <w:t>содержание защитного сооружения и группы (звена)  по  обслуживанию</w:t>
      </w:r>
    </w:p>
    <w:p w:rsidR="00721270" w:rsidRDefault="00721270">
      <w:pPr>
        <w:pStyle w:val="ConsPlusNonformat"/>
        <w:jc w:val="both"/>
      </w:pPr>
      <w:r>
        <w:t>ЗС ГО: 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2. Состояние системы вентиляции: 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3. Состояние системы энергоснабжения: 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4. Состояние системы водоснабжения: 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5. Состояние системы канализации: 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6. Общее    состояние   защитного   сооружения   (конструкции,</w:t>
      </w:r>
    </w:p>
    <w:p w:rsidR="00721270" w:rsidRDefault="00721270">
      <w:pPr>
        <w:pStyle w:val="ConsPlusNonformat"/>
        <w:jc w:val="both"/>
      </w:pPr>
      <w:r>
        <w:t>протечки, герметичность): 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7. Замечания по содержанию и использованию: 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8. Выводы комиссии: 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9. Предложения комиссии: 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Председатель комиссии: 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подпись       фамилия, и., о.</w:t>
      </w:r>
    </w:p>
    <w:p w:rsidR="00721270" w:rsidRDefault="00721270">
      <w:pPr>
        <w:pStyle w:val="ConsPlusNonformat"/>
        <w:jc w:val="both"/>
      </w:pPr>
      <w:r>
        <w:t xml:space="preserve">       члены комиссии: 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подпись       фамилия, и., о.</w:t>
      </w:r>
    </w:p>
    <w:p w:rsidR="00721270" w:rsidRDefault="00721270">
      <w:pPr>
        <w:pStyle w:val="ConsPlusNonformat"/>
        <w:jc w:val="both"/>
      </w:pPr>
      <w:r>
        <w:t xml:space="preserve">                       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подпись       фамилия, и., о.</w:t>
      </w:r>
    </w:p>
    <w:p w:rsidR="00721270" w:rsidRDefault="00721270">
      <w:pPr>
        <w:pStyle w:val="ConsPlusNonformat"/>
        <w:jc w:val="both"/>
      </w:pPr>
      <w:r>
        <w:t xml:space="preserve">                       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подпись       фамилия, и., о.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С актом ознакомлен: 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должность    подпись     фамилия, и., о.</w:t>
      </w:r>
    </w:p>
    <w:p w:rsidR="00721270" w:rsidRDefault="00721270">
      <w:pPr>
        <w:pStyle w:val="ConsPlusNonformat"/>
        <w:jc w:val="both"/>
      </w:pPr>
      <w:r>
        <w:t>Копию акта получил: 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должность    подпись     фамилия, и., о.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Примечание. Настоящий акт может быть дополнен с учетом особенностей ЗС ГО.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14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425" w:tooltip="4.1.6. Результаты оценки технического состояния ЗС ГО оформляются актом, форма которого приведена в приложении N 13. При обнаружении неисправностей и дефектов строительных и ограждающих конструкций, оборудования технических систем или их отдельных элементов составляется ведомость дефектов, форма которой приведена в приложении N 14. Кроме того, недостатки, выявленные в ходе оценки технического состояния ЗС ГО, предложения по их устранению отражаются в журнале оценки технического состояния ЗС ГО (приложени..." w:history="1">
        <w:r>
          <w:rPr>
            <w:color w:val="0000FF"/>
          </w:rPr>
          <w:t>п. 4.1.6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bookmarkStart w:id="52" w:name="Par2810"/>
      <w:bookmarkEnd w:id="52"/>
      <w:r>
        <w:t xml:space="preserve">                        ВЕДОМОСТЬ ДЕФЕКТОВ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(ФОРМА)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На установку 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(указать вид установки)</w:t>
      </w:r>
    </w:p>
    <w:p w:rsidR="00721270" w:rsidRDefault="00721270">
      <w:pPr>
        <w:pStyle w:val="ConsPlusNonformat"/>
        <w:jc w:val="both"/>
      </w:pPr>
      <w:r>
        <w:t>обследованную 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(наименование организации-исполнителя)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208"/>
          <w:footerReference w:type="default" r:id="rId20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2805"/>
        <w:gridCol w:w="1815"/>
        <w:gridCol w:w="2805"/>
      </w:tblGrid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установки или технического средства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Неисправный узел или деталь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Дефект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Метод устранения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r>
        <w:t>ЗАКЛЮЧЕНИЕ:</w:t>
      </w:r>
    </w:p>
    <w:p w:rsidR="00721270" w:rsidRDefault="00721270">
      <w:pPr>
        <w:pStyle w:val="ConsPlusNonformat"/>
        <w:jc w:val="both"/>
      </w:pPr>
      <w:r>
        <w:t>Установка подлежит ______________________________________ ремонту.</w:t>
      </w:r>
    </w:p>
    <w:p w:rsidR="00721270" w:rsidRDefault="00721270">
      <w:pPr>
        <w:pStyle w:val="ConsPlusNonformat"/>
        <w:jc w:val="both"/>
      </w:pPr>
      <w:r>
        <w:t xml:space="preserve">                           (указать вид ремонта)</w:t>
      </w:r>
    </w:p>
    <w:p w:rsidR="00721270" w:rsidRDefault="00721270">
      <w:pPr>
        <w:pStyle w:val="ConsPlusNonformat"/>
        <w:jc w:val="both"/>
      </w:pPr>
      <w:r>
        <w:t>Исполнитель 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(подпись) (инициалы, фамилия)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"__" __________ 200_ г.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15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428" w:tooltip="4.1.7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 по формам согласно приложениям N 15 и N 16." w:history="1">
        <w:r>
          <w:rPr>
            <w:color w:val="0000FF"/>
          </w:rPr>
          <w:t>п. 4.1.8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r>
        <w:t xml:space="preserve">                                                УТВЕРЖДАЮ</w:t>
      </w:r>
    </w:p>
    <w:p w:rsidR="00721270" w:rsidRDefault="00721270">
      <w:pPr>
        <w:pStyle w:val="ConsPlusNonformat"/>
        <w:jc w:val="both"/>
      </w:pPr>
      <w:r>
        <w:t xml:space="preserve">                                      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         (должность)</w:t>
      </w:r>
    </w:p>
    <w:p w:rsidR="00721270" w:rsidRDefault="00721270">
      <w:pPr>
        <w:pStyle w:val="ConsPlusNonformat"/>
        <w:jc w:val="both"/>
      </w:pPr>
      <w:r>
        <w:t xml:space="preserve">                                      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(подпись, инициалы, фамилия)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         "__" _______________ 20__ г.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bookmarkStart w:id="53" w:name="Par2856"/>
      <w:bookmarkEnd w:id="53"/>
      <w:r>
        <w:t xml:space="preserve">              ГОДОВОЙ ПЛАН ПЛАНОВО-ПРЕДУПРЕДИТЕЛЬНЫХ</w:t>
      </w:r>
    </w:p>
    <w:p w:rsidR="00721270" w:rsidRDefault="00721270">
      <w:pPr>
        <w:pStyle w:val="ConsPlusNonformat"/>
        <w:jc w:val="both"/>
      </w:pPr>
      <w:r>
        <w:t xml:space="preserve">           РЕМОНТОВ И ОБСЛУЖИВАНИЯ ТЕХНИЧЕСКИХ СРЕДСТВ</w:t>
      </w:r>
    </w:p>
    <w:p w:rsidR="00721270" w:rsidRDefault="00721270">
      <w:pPr>
        <w:pStyle w:val="ConsPlusNonformat"/>
        <w:jc w:val="both"/>
      </w:pPr>
      <w:r>
        <w:t xml:space="preserve">                            НА 20__ г.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(ФОРМА)</w:t>
      </w:r>
    </w:p>
    <w:p w:rsidR="00721270" w:rsidRDefault="00721270">
      <w:pPr>
        <w:pStyle w:val="ConsPlusNormal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1623"/>
        <w:gridCol w:w="1386"/>
        <w:gridCol w:w="1524"/>
        <w:gridCol w:w="1496"/>
        <w:gridCol w:w="815"/>
        <w:gridCol w:w="959"/>
        <w:gridCol w:w="610"/>
        <w:gridCol w:w="817"/>
        <w:gridCol w:w="512"/>
        <w:gridCol w:w="671"/>
        <w:gridCol w:w="662"/>
        <w:gridCol w:w="777"/>
        <w:gridCol w:w="1034"/>
        <w:gridCol w:w="931"/>
        <w:gridCol w:w="837"/>
        <w:gridCol w:w="931"/>
      </w:tblGrid>
      <w:tr w:rsidR="000000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технических средств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Маркировка по схеме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Наработка с начала эксплуатации или от последнего ремонта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Планируемая наработка в году</w:t>
            </w:r>
          </w:p>
        </w:tc>
        <w:tc>
          <w:tcPr>
            <w:tcW w:w="1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Распределение технических обслуживаний и ремонтов в течение года</w:t>
            </w:r>
          </w:p>
        </w:tc>
      </w:tr>
      <w:tr w:rsidR="000000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декабрь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16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428" w:tooltip="4.1.7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 по формам согласно приложениям N 15 и N 16." w:history="1">
        <w:r>
          <w:rPr>
            <w:color w:val="0000FF"/>
          </w:rPr>
          <w:t>п. 4.1.8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Nonformat"/>
        <w:jc w:val="both"/>
      </w:pPr>
      <w:r>
        <w:t xml:space="preserve">                                                УТВЕРЖДАЮ</w:t>
      </w:r>
    </w:p>
    <w:p w:rsidR="00721270" w:rsidRDefault="00721270">
      <w:pPr>
        <w:pStyle w:val="ConsPlusNonformat"/>
        <w:jc w:val="both"/>
      </w:pPr>
      <w:r>
        <w:t xml:space="preserve">                                      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         (должность)</w:t>
      </w:r>
    </w:p>
    <w:p w:rsidR="00721270" w:rsidRDefault="00721270">
      <w:pPr>
        <w:pStyle w:val="ConsPlusNonformat"/>
        <w:jc w:val="both"/>
      </w:pPr>
      <w:r>
        <w:t xml:space="preserve">                                      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(подпись, инициалы, фамилия)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         "__" _______________ 20__ г.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bookmarkStart w:id="54" w:name="Par2964"/>
      <w:bookmarkEnd w:id="54"/>
      <w:r>
        <w:t xml:space="preserve">              ГОДОВОЙ ПЛАН ПЛАНОВО-ПРЕДУПРЕДИТЕЛЬНЫХ</w:t>
      </w:r>
    </w:p>
    <w:p w:rsidR="00721270" w:rsidRDefault="00721270">
      <w:pPr>
        <w:pStyle w:val="ConsPlusNonformat"/>
        <w:jc w:val="both"/>
      </w:pPr>
      <w:r>
        <w:t xml:space="preserve">           РЕМОНТОВ СТРОИТЕЛЬНЫХ КОНСТРУКЦИЙ НА 20__ Г.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                     (ФОРМА)</w:t>
      </w:r>
    </w:p>
    <w:p w:rsidR="00721270" w:rsidRDefault="00721270">
      <w:pPr>
        <w:pStyle w:val="ConsPlusNormal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485"/>
        <w:gridCol w:w="1485"/>
        <w:gridCol w:w="520"/>
        <w:gridCol w:w="740"/>
        <w:gridCol w:w="1320"/>
        <w:gridCol w:w="750"/>
        <w:gridCol w:w="880"/>
        <w:gridCol w:w="564"/>
        <w:gridCol w:w="752"/>
        <w:gridCol w:w="475"/>
        <w:gridCol w:w="620"/>
        <w:gridCol w:w="612"/>
        <w:gridCol w:w="714"/>
        <w:gridCol w:w="950"/>
        <w:gridCol w:w="854"/>
        <w:gridCol w:w="770"/>
        <w:gridCol w:w="854"/>
        <w:gridCol w:w="1272"/>
      </w:tblGrid>
      <w:tr w:rsidR="000000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зданий, блоков, узлов помещений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Потребность рабочей силы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Календарные сроки выполнения работ по месяцам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000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  <w:sectPr w:rsidR="00000000">
          <w:headerReference w:type="default" r:id="rId210"/>
          <w:footerReference w:type="default" r:id="rId211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17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461" w:tooltip="4.3.10. Герметичность убежища проверяется по величине подпора воздуха и производится в следующей последовательности:" w:history="1">
        <w:r>
          <w:rPr>
            <w:color w:val="0000FF"/>
          </w:rPr>
          <w:t>п. 4.3.10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Cell"/>
        <w:jc w:val="both"/>
      </w:pPr>
      <w:bookmarkStart w:id="55" w:name="Par3073"/>
      <w:bookmarkEnd w:id="55"/>
      <w:r>
        <w:t xml:space="preserve">                              ГРАФИК</w:t>
      </w:r>
    </w:p>
    <w:p w:rsidR="00721270" w:rsidRDefault="00721270">
      <w:pPr>
        <w:pStyle w:val="ConsPlusCell"/>
        <w:jc w:val="both"/>
      </w:pPr>
      <w:r>
        <w:t xml:space="preserve">                 ДЛЯ ОЦЕНКИ ГЕРМЕТИЧНОСТИ УБЕЖИЩ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┌───────────────────────────────────────────────────────────────────────────┐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    /\ Дельта P, Па                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1 - нормативная кривая         </w:t>
      </w:r>
      <w:r>
        <w:t>│</w:t>
      </w:r>
      <w:r>
        <w:t xml:space="preserve">                              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подпоров воздуха в             </w:t>
      </w:r>
      <w:r>
        <w:t>│</w:t>
      </w:r>
      <w:r>
        <w:t xml:space="preserve">                              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убежищах с обычной        1400 </w:t>
      </w:r>
      <w:r>
        <w:t>├────┬────┬────┬────┬────┬────┤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герметичностью             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1200 </w:t>
      </w:r>
      <w:r>
        <w:t>├────┼────┼────┼────</w:t>
      </w:r>
      <w:r>
        <w:t>/</w:t>
      </w:r>
      <w:r>
        <w:t>────┼────┤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2 - нормативная кривая     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подпоров воздуха в        1000 </w:t>
      </w:r>
      <w:r>
        <w:t>├────┼────┼────┼───</w:t>
      </w:r>
      <w:r>
        <w:t>/</w:t>
      </w:r>
      <w:r>
        <w:t>┼────┼─</w:t>
      </w:r>
      <w:r>
        <w:t>/</w:t>
      </w:r>
      <w:r>
        <w:t>──┤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убежищах с повышенной      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герметичностью             800 </w:t>
      </w:r>
      <w:r>
        <w:t>├────┼────┼────┼──</w:t>
      </w:r>
      <w:r>
        <w:t>/</w:t>
      </w:r>
      <w:r>
        <w:t>─┼────┼</w:t>
      </w:r>
      <w:r>
        <w:t>/</w:t>
      </w:r>
      <w:r>
        <w:t>───┤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/    </w:t>
      </w:r>
      <w:r>
        <w:t>│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600 </w:t>
      </w:r>
      <w:r>
        <w:t>├────┼────┼────┼</w:t>
      </w:r>
      <w:r>
        <w:t>/</w:t>
      </w:r>
      <w:r>
        <w:t>───┼───</w:t>
      </w:r>
      <w:r>
        <w:t>/</w:t>
      </w:r>
      <w:r>
        <w:t>┼────┤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/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400 </w:t>
      </w:r>
      <w:r>
        <w:t>├────┼────┼───</w:t>
      </w:r>
      <w:r>
        <w:t>/</w:t>
      </w:r>
      <w:r>
        <w:t>┼────┼</w:t>
      </w:r>
      <w:r>
        <w:t>/</w:t>
      </w:r>
      <w:r>
        <w:t>───┼────┤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/  </w:t>
      </w:r>
      <w:r>
        <w:t>│</w:t>
      </w:r>
      <w:r>
        <w:t xml:space="preserve">   /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200 </w:t>
      </w:r>
      <w:r>
        <w:t>├────┼────</w:t>
      </w:r>
      <w:r>
        <w:t>/</w:t>
      </w:r>
      <w:r>
        <w:t>────</w:t>
      </w:r>
      <w:r>
        <w:t>/</w:t>
      </w:r>
      <w:r>
        <w:t>────┼────┼────┤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    </w:t>
      </w:r>
      <w:r>
        <w:t>│</w:t>
      </w:r>
      <w:r>
        <w:t xml:space="preserve">    </w:t>
      </w:r>
      <w:r>
        <w:t>│</w:t>
      </w:r>
      <w:r>
        <w:t xml:space="preserve">  / /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</w:t>
      </w:r>
      <w:r>
        <w:t>│</w:t>
      </w:r>
      <w:r>
        <w:t xml:space="preserve">             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  </w:t>
      </w:r>
      <w:r>
        <w:t>──┼────</w:t>
      </w:r>
      <w:r>
        <w:t>/</w:t>
      </w:r>
      <w:r>
        <w:t>────┴────┴────┴────┴────┴────────────</w:t>
      </w:r>
      <w:r>
        <w:t>&gt;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    </w:t>
      </w:r>
      <w:r>
        <w:t>│</w:t>
      </w:r>
      <w:r>
        <w:t xml:space="preserve"> 0,5  1,0  1,5  2,0  2,5  L/F, М3 /(М2 х ч)</w:t>
      </w:r>
      <w:r>
        <w:t>│</w:t>
      </w:r>
    </w:p>
    <w:p w:rsidR="00721270" w:rsidRDefault="00721270">
      <w:pPr>
        <w:pStyle w:val="ConsPlusCell"/>
        <w:jc w:val="both"/>
      </w:pPr>
      <w:r>
        <w:t>│</w:t>
      </w:r>
      <w:r>
        <w:t xml:space="preserve">                                                                           </w:t>
      </w:r>
      <w:r>
        <w:t>│</w:t>
      </w:r>
    </w:p>
    <w:p w:rsidR="00721270" w:rsidRDefault="00721270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└───────────────────────────────────────────────────────────────────────────┘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Для убежищ с обычной герметичностью (в единицах СИ)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                        1,6</w:t>
      </w:r>
    </w:p>
    <w:p w:rsidR="00721270" w:rsidRDefault="00721270">
      <w:pPr>
        <w:pStyle w:val="ConsPlusCell"/>
        <w:jc w:val="both"/>
      </w:pPr>
      <w:r>
        <w:t xml:space="preserve">    Дельта Р &gt; 137,3 (L / F)   ,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где Дельта Р - подпор воздуха в убежище, Па;</w:t>
      </w:r>
    </w:p>
    <w:p w:rsidR="00721270" w:rsidRDefault="00721270">
      <w:pPr>
        <w:pStyle w:val="ConsPlusCell"/>
        <w:jc w:val="both"/>
      </w:pPr>
      <w:r>
        <w:t xml:space="preserve">    то же, в единицах МКГСС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                     1,6</w:t>
      </w:r>
    </w:p>
    <w:p w:rsidR="00721270" w:rsidRDefault="00721270">
      <w:pPr>
        <w:pStyle w:val="ConsPlusCell"/>
        <w:jc w:val="both"/>
      </w:pPr>
      <w:r>
        <w:t xml:space="preserve">    Дельта Р &gt; 14 (L / F)   ,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где Дельта Р - подпор воздуха в убежище, кг/м2 (мм вод. ст.);</w:t>
      </w:r>
    </w:p>
    <w:p w:rsidR="00721270" w:rsidRDefault="00721270">
      <w:pPr>
        <w:pStyle w:val="ConsPlusCell"/>
        <w:jc w:val="both"/>
      </w:pPr>
      <w:r>
        <w:t xml:space="preserve">    для убежищ с повышенной герметичностью (в единицах СИ)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                        2</w:t>
      </w:r>
    </w:p>
    <w:p w:rsidR="00721270" w:rsidRDefault="00721270">
      <w:pPr>
        <w:pStyle w:val="ConsPlusCell"/>
        <w:jc w:val="both"/>
      </w:pPr>
      <w:r>
        <w:t xml:space="preserve">    Дельта Р &gt; 119,6 (L / F)  + 194,2 L / F;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то же, в единицах МКГСС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                       2</w:t>
      </w:r>
    </w:p>
    <w:p w:rsidR="00721270" w:rsidRDefault="00721270">
      <w:pPr>
        <w:pStyle w:val="ConsPlusCell"/>
        <w:jc w:val="both"/>
      </w:pPr>
      <w:r>
        <w:t xml:space="preserve">    Дельта Р &gt; 12,2 (L / F)  + 19,8 L / F,</w:t>
      </w:r>
    </w:p>
    <w:p w:rsidR="00721270" w:rsidRDefault="00721270">
      <w:pPr>
        <w:pStyle w:val="ConsPlusCell"/>
        <w:jc w:val="both"/>
      </w:pPr>
    </w:p>
    <w:p w:rsidR="00721270" w:rsidRDefault="00721270">
      <w:pPr>
        <w:pStyle w:val="ConsPlusCell"/>
        <w:jc w:val="both"/>
      </w:pPr>
      <w:r>
        <w:t xml:space="preserve">    где: L - воздухоподача приточной системы вентиляции, м3/ч;</w:t>
      </w:r>
    </w:p>
    <w:p w:rsidR="00721270" w:rsidRDefault="00721270">
      <w:pPr>
        <w:pStyle w:val="ConsPlusCell"/>
        <w:jc w:val="both"/>
      </w:pPr>
      <w:r>
        <w:t xml:space="preserve">    F  - площадь  ограждений  по внутреннему контуру герметизации,</w:t>
      </w:r>
    </w:p>
    <w:p w:rsidR="00721270" w:rsidRDefault="00721270">
      <w:pPr>
        <w:pStyle w:val="ConsPlusCell"/>
        <w:jc w:val="both"/>
      </w:pPr>
      <w:r>
        <w:t>м2.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18</w:t>
      </w:r>
    </w:p>
    <w:p w:rsidR="00721270" w:rsidRDefault="00721270">
      <w:pPr>
        <w:pStyle w:val="ConsPlusNormal"/>
        <w:jc w:val="right"/>
      </w:pPr>
      <w:r>
        <w:t>(рекомендуемое)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772" w:tooltip="6.1.1. Мероприятия по подготовке ЗС ГО к приему укрываемых включают:" w:history="1">
        <w:r>
          <w:rPr>
            <w:color w:val="0000FF"/>
          </w:rPr>
          <w:t>п. 6.1.1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56" w:name="Par3133"/>
      <w:bookmarkEnd w:id="56"/>
      <w:r>
        <w:t>ПЕРЕЧЕНЬ</w:t>
      </w:r>
    </w:p>
    <w:p w:rsidR="00721270" w:rsidRDefault="00721270">
      <w:pPr>
        <w:pStyle w:val="ConsPlusTitle"/>
        <w:jc w:val="center"/>
      </w:pPr>
      <w:r>
        <w:t>ИНВЕНТАРЯ, ПРИБОРОВ, ИМУЩЕСТВА, ИНСТРУМЕНТА И РЕМОНТНЫХ</w:t>
      </w:r>
    </w:p>
    <w:p w:rsidR="00721270" w:rsidRDefault="00721270">
      <w:pPr>
        <w:pStyle w:val="ConsPlusTitle"/>
        <w:jc w:val="center"/>
      </w:pPr>
      <w:r>
        <w:t>МАТЕРИАЛОВ, НЕОБХОДИМЫХ ДЛЯ УКОМПЛЕКТОВАНИЯ</w:t>
      </w:r>
    </w:p>
    <w:p w:rsidR="00721270" w:rsidRDefault="00721270">
      <w:pPr>
        <w:pStyle w:val="ConsPlusTitle"/>
        <w:jc w:val="center"/>
      </w:pPr>
      <w:r>
        <w:t>ЗАЩИТНОГО СООРУЖЕНИЯ ГРАЖДАНСКОЙ ОБОРОНЫ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1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sectPr w:rsidR="00000000">
          <w:headerReference w:type="default" r:id="rId213"/>
          <w:footerReference w:type="default" r:id="rId2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0"/>
        <w:gridCol w:w="1650"/>
        <w:gridCol w:w="1155"/>
        <w:gridCol w:w="2970"/>
      </w:tblGrid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Наименование, тип, марка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Норма расчета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ИМУЩЕСТВО И ИНВЕНТАРЬ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 Нары двух-, трехъярусные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 соответствии с вместимостью убежища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 Стол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сооружение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3. Стул, табурет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-"-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4. Шкаф металлический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-"-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 Бак для питьевой воды вместимостью 15 - 20 л с кружкой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100 укрываемых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 Мешки для сбора сухих отбросов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Из расчета 2 кг на каждого укрываемого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ПРИБОРЫ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 Термометр комнатный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помещение для укрываемых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 Психрометр, с психрометрическими таблицами (гигрометр)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-"-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3. Прибор для определения содержания двуокиси углерода (предел измерения до 10%)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сооружение с тремя режимами вентиляции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4. Газоанализатор на кислород, окись углерода (на метан, на пыль)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сооружение, расположенное в горной выработке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 Тягонапоромер (напоромер, дифманометр)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сооружение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ИМУЩЕСТВО СВЯЗИ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 Аппаратура оповещения П-160, П-164, П-166, Р-413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пункт управления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 Радиоприемник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пункт управления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3. Радиостанция Р-140-0,5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пункт управления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4. Телефонный аппарат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сооружение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 Радиотрансляционная точка с приемником (радиоприемник)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сооружение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МЕДИЦИНСКОЕ ИМУЩЕСТВО</w:t>
            </w:r>
          </w:p>
        </w:tc>
      </w:tr>
      <w:tr w:rsidR="00000000">
        <w:tc>
          <w:tcPr>
            <w:tcW w:w="10725" w:type="dxa"/>
            <w:gridSpan w:val="4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  <w:p w:rsidR="00721270" w:rsidRDefault="00721270">
            <w:pPr>
              <w:pStyle w:val="ConsPlusNormal"/>
              <w:jc w:val="center"/>
            </w:pPr>
            <w:r>
              <w:t xml:space="preserve">(в ред. </w:t>
            </w:r>
            <w:hyperlink r:id="rId21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22.12.2015 N 679)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 Комплект медицинских изделий для защитных сооружений гражданской обороны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 20 человек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 Комплект врача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При наличии врача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3. Комплект фельдшера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При наличии фельдшера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ПРОТИВОПОЖАРНОЕ ИМУЩЕСТВО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 Огнетушитель углекислотный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каждые 300 м2 пола сооружения, кроме того, на каждое помещение для установок РУ-150/6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 Ящик с песком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каждые 300 м2 пола сооружения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3. Передвижная углекислотная установка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сооружение (при наличии ДЭС)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4. Асбестовое покрывало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сооружение (при наличии ДЭС и регенеративной установки)</w:t>
            </w:r>
          </w:p>
        </w:tc>
      </w:tr>
      <w:tr w:rsidR="00000000"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  <w:outlineLvl w:val="2"/>
            </w:pPr>
            <w:r>
              <w:t>ИНВЕНТАРЬ И ИМУЩЕСТВО ДЛЯ ОРГАНИЗАЦИИ ПИТАНИЯ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1. Стеллаж для размещения продовольствия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Для размещения продовольствия на 100 человек на 1 сутки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2. Стол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При наличии звена организации питания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3. Доска разделочная (для нарезки продуктов)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4. Нож поварской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vMerge w:val="restar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каждое рабочее место фасовщика-раздатчика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5. Нож консервный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6. Пакет полиэтиленовый или бумажный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каждого укрываемого</w:t>
            </w:r>
          </w:p>
        </w:tc>
      </w:tr>
      <w:tr w:rsidR="00000000">
        <w:tc>
          <w:tcPr>
            <w:tcW w:w="495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или бумага оберточная (0,5 x 0,5)</w:t>
            </w:r>
          </w:p>
        </w:tc>
        <w:tc>
          <w:tcPr>
            <w:tcW w:w="165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 кв.</w:t>
            </w:r>
          </w:p>
        </w:tc>
        <w:tc>
          <w:tcPr>
            <w:tcW w:w="115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На 4 укрываемых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7. Спецодежда (куртка, халат, фартук хлопчатобумажный) и полотенца вафельные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Всему личному составу звена организации питания</w:t>
            </w: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19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850" w:tooltip="6.4.3. В ЗС ГО, после их заполнения укрываемыми, подлежат контролю три группы параметров:" w:history="1">
        <w:r>
          <w:rPr>
            <w:color w:val="0000FF"/>
          </w:rPr>
          <w:t>п. 6.4.3</w:t>
        </w:r>
      </w:hyperlink>
      <w:r>
        <w:t xml:space="preserve"> Правил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bookmarkStart w:id="57" w:name="Par3280"/>
      <w:bookmarkEnd w:id="57"/>
      <w:r>
        <w:t>ТАБЛИЦЫ</w:t>
      </w:r>
    </w:p>
    <w:p w:rsidR="00721270" w:rsidRDefault="00721270">
      <w:pPr>
        <w:pStyle w:val="ConsPlusTitle"/>
        <w:jc w:val="center"/>
      </w:pPr>
      <w:r>
        <w:t>ПРОГНОЗИРОВАНИЯ ОБИТАЕМОСТИ В ЗАВИСИМОСТИ</w:t>
      </w:r>
    </w:p>
    <w:p w:rsidR="00721270" w:rsidRDefault="00721270">
      <w:pPr>
        <w:pStyle w:val="ConsPlusTitle"/>
        <w:jc w:val="center"/>
      </w:pPr>
      <w:r>
        <w:t>ОТ ПАРАМЕТРОВ ВОЗДУШНОЙ СРЕДЫ В ЗАЩИТНОМ</w:t>
      </w:r>
    </w:p>
    <w:p w:rsidR="00721270" w:rsidRDefault="00721270">
      <w:pPr>
        <w:pStyle w:val="ConsPlusTitle"/>
        <w:jc w:val="center"/>
      </w:pPr>
      <w:r>
        <w:t>СООРУЖЕНИИ ГРАЖДАНСКОЙ ОБОРОНЫ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2"/>
      </w:pPr>
      <w:r>
        <w:t>Таблица 1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r>
        <w:t>Время повышения температуры воздуха до 30 и 34 град. С</w:t>
      </w:r>
    </w:p>
    <w:p w:rsidR="00721270" w:rsidRDefault="00721270">
      <w:pPr>
        <w:pStyle w:val="ConsPlusTitle"/>
        <w:jc w:val="center"/>
      </w:pPr>
      <w:r>
        <w:t>в защитном сооружении гражданской обороны (час)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145"/>
        <w:gridCol w:w="990"/>
        <w:gridCol w:w="990"/>
        <w:gridCol w:w="825"/>
        <w:gridCol w:w="825"/>
        <w:gridCol w:w="990"/>
        <w:gridCol w:w="1980"/>
      </w:tblGrid>
      <w:tr w:rsidR="000000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Температура воздуха вне защитного сооружения, град. 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Удельная площадь пола основного помещения, м2/чел.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Удельный расход подаваемого воздуха на одного человека, м3/ч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Температура воздуха в защитном сооружении, град. С</w:t>
            </w:r>
          </w:p>
        </w:tc>
      </w:tr>
      <w:tr w:rsidR="000000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0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а) Железобетонных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0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б) Кирпичных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около 1 часа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70" w:rsidRDefault="007212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34</w:t>
            </w: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 Температура воздуха +30 град. С является допустимой, температура +34 град. С - опасной для дальнейшего пребывания в защитном сооружении.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 * - время повышения температуры воздуха до заданной величины составляет более 15 суток.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 При отсутствии подачи наружного воздуха (графа 3) время пребывания укрываемых в защитных сооружениях определяется по табл. 3.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2"/>
      </w:pPr>
      <w:r>
        <w:t>Таблица 2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r>
        <w:t>Время достижения разных концентраций</w:t>
      </w:r>
    </w:p>
    <w:p w:rsidR="00721270" w:rsidRDefault="00721270">
      <w:pPr>
        <w:pStyle w:val="ConsPlusTitle"/>
        <w:jc w:val="center"/>
      </w:pPr>
      <w:r>
        <w:t>двуокиси углерода и кислорода в воздухе</w:t>
      </w:r>
    </w:p>
    <w:p w:rsidR="00721270" w:rsidRDefault="00721270">
      <w:pPr>
        <w:pStyle w:val="ConsPlusTitle"/>
        <w:jc w:val="center"/>
      </w:pPr>
      <w:r>
        <w:t>защитного сооружения гражданской обороны</w:t>
      </w:r>
    </w:p>
    <w:p w:rsidR="00721270" w:rsidRDefault="00721270">
      <w:pPr>
        <w:pStyle w:val="ConsPlusTitle"/>
        <w:jc w:val="center"/>
      </w:pPr>
      <w:r>
        <w:t>в режиме полной изоляции, час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1320"/>
        <w:gridCol w:w="1155"/>
        <w:gridCol w:w="1155"/>
        <w:gridCol w:w="1155"/>
        <w:gridCol w:w="1155"/>
        <w:gridCol w:w="1155"/>
        <w:gridCol w:w="1155"/>
      </w:tblGrid>
      <w:tr w:rsidR="00000000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Площадь пола основных помещений, м2/чел.</w:t>
            </w:r>
          </w:p>
        </w:tc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Содержание CO2 (в числителе) и O2 (в знаменателе)</w:t>
            </w:r>
          </w:p>
        </w:tc>
      </w:tr>
      <w:tr w:rsidR="00000000"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12,3</w:t>
            </w:r>
          </w:p>
        </w:tc>
      </w:tr>
      <w:tr w:rsidR="0000000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38,0</w:t>
            </w:r>
          </w:p>
        </w:tc>
      </w:tr>
      <w:tr w:rsidR="0000000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19,0</w:t>
            </w:r>
          </w:p>
        </w:tc>
      </w:tr>
      <w:tr w:rsidR="0000000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9,5</w:t>
            </w:r>
          </w:p>
        </w:tc>
      </w:tr>
      <w:tr w:rsidR="0000000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4,8</w:t>
            </w:r>
          </w:p>
        </w:tc>
      </w:tr>
    </w:tbl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2"/>
      </w:pPr>
      <w:r>
        <w:t>Таблица 3</w:t>
      </w:r>
    </w:p>
    <w:p w:rsidR="00721270" w:rsidRDefault="00721270">
      <w:pPr>
        <w:pStyle w:val="ConsPlusNormal"/>
      </w:pPr>
    </w:p>
    <w:p w:rsidR="00721270" w:rsidRDefault="00721270">
      <w:pPr>
        <w:pStyle w:val="ConsPlusTitle"/>
        <w:jc w:val="center"/>
      </w:pPr>
      <w:r>
        <w:t>Содержание двуокиси углерода и кислорода в воздухе</w:t>
      </w:r>
    </w:p>
    <w:p w:rsidR="00721270" w:rsidRDefault="00721270">
      <w:pPr>
        <w:pStyle w:val="ConsPlusTitle"/>
        <w:jc w:val="center"/>
      </w:pPr>
      <w:r>
        <w:t>защитного сооружения гражданской обороны</w:t>
      </w:r>
    </w:p>
    <w:p w:rsidR="00721270" w:rsidRDefault="00721270">
      <w:pPr>
        <w:pStyle w:val="ConsPlusTitle"/>
        <w:jc w:val="center"/>
      </w:pPr>
      <w:r>
        <w:t>при разной производительности вентиляции</w:t>
      </w:r>
    </w:p>
    <w:p w:rsidR="00721270" w:rsidRDefault="0072127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990"/>
        <w:gridCol w:w="990"/>
        <w:gridCol w:w="1155"/>
        <w:gridCol w:w="1320"/>
        <w:gridCol w:w="1320"/>
        <w:gridCol w:w="1320"/>
      </w:tblGrid>
      <w:tr w:rsidR="00000000"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Компоненты газового состава воздуха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Удельный расход подаваемого воздуха на одного человека, м3/ч</w:t>
            </w:r>
          </w:p>
        </w:tc>
      </w:tr>
      <w:tr w:rsidR="00000000"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Двуокись углерода, об.%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8,0</w:t>
            </w:r>
          </w:p>
        </w:tc>
      </w:tr>
      <w:tr w:rsidR="00000000"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32</w:t>
            </w:r>
          </w:p>
        </w:tc>
      </w:tr>
      <w:tr w:rsidR="00000000"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</w:pPr>
            <w:r>
              <w:t>Кислород, об.%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11,0</w:t>
            </w:r>
          </w:p>
        </w:tc>
      </w:tr>
      <w:tr w:rsidR="00000000"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32</w:t>
            </w:r>
          </w:p>
        </w:tc>
      </w:tr>
    </w:tbl>
    <w:p w:rsidR="00721270" w:rsidRDefault="00721270">
      <w:pPr>
        <w:pStyle w:val="ConsPlusNormal"/>
        <w:sectPr w:rsidR="00000000">
          <w:headerReference w:type="default" r:id="rId216"/>
          <w:footerReference w:type="default" r:id="rId2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ind w:firstLine="540"/>
        <w:jc w:val="both"/>
      </w:pPr>
      <w:r>
        <w:t>Примечания: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 В числителе указано содержание двуокиси угле</w:t>
      </w:r>
      <w:r>
        <w:t>рода и кислорода в воздухе, в знаменателе - время повышения до указанного уровня, час.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 Дальнейший рост концентрации двуокиси углерода и снижение концентрации кислорода при указанных удельных расходах подаваемого воздуха в защитные сооружения не происходит независимо от времени пребывания укрываемых.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 При удельном расходе подаваемого воздуха на одного человека 2 м3/ч и более содержание двуокиси углерода и кислорода в воздухе не будет превышать допустимых уровней.</w:t>
      </w: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20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130" w:tooltip="2.8. Комиссия рассматривает документацию планируемого к снятию с учета ЗС ГО (изменению типа ЗС ГО), оценивает готовность ЗС ГО к использованию по назначению и по результатам работы составляет акт о снятии с учета ЗС ГО (приложение N 20 к настоящим Правилам) или акт об изменении типа ЗС ГО (приложение N 23 к настоящим Правилам), или принимает решение об отказе в снятии с учета данного ЗС ГО (изменении типа данного ЗС ГО)." w:history="1">
        <w:r>
          <w:rPr>
            <w:color w:val="0000FF"/>
          </w:rPr>
          <w:t>п. 2.8</w:t>
        </w:r>
      </w:hyperlink>
      <w:r>
        <w:t xml:space="preserve"> Правил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18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МЧС России от 09.08.2010 N 377;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</w:t>
            </w:r>
            <w:hyperlink r:id="rId21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  <w:jc w:val="right"/>
      </w:pPr>
    </w:p>
    <w:p w:rsidR="00721270" w:rsidRDefault="00721270">
      <w:pPr>
        <w:pStyle w:val="ConsPlusNonformat"/>
        <w:jc w:val="both"/>
      </w:pPr>
      <w:r>
        <w:t xml:space="preserve">                                                            Экз. N ________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"СОГЛАСОВАНО"                                  "УТВЕРЖДЕНО"</w:t>
      </w:r>
    </w:p>
    <w:p w:rsidR="00721270" w:rsidRDefault="0072127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721270" w:rsidRDefault="00721270">
      <w:pPr>
        <w:pStyle w:val="ConsPlusNonformat"/>
        <w:jc w:val="both"/>
      </w:pPr>
      <w:r>
        <w:t>____________________________                            (должность)</w:t>
      </w:r>
    </w:p>
    <w:p w:rsidR="00721270" w:rsidRDefault="00721270">
      <w:pPr>
        <w:pStyle w:val="ConsPlusNonformat"/>
        <w:jc w:val="both"/>
      </w:pPr>
      <w:r>
        <w:t xml:space="preserve">         (должность)                           ____________________________</w:t>
      </w:r>
    </w:p>
    <w:p w:rsidR="00721270" w:rsidRDefault="00721270">
      <w:pPr>
        <w:pStyle w:val="ConsPlusNonformat"/>
        <w:jc w:val="both"/>
      </w:pPr>
      <w:r>
        <w:t>____________________________                   (подпись, инициалы, фамилия)</w:t>
      </w:r>
    </w:p>
    <w:p w:rsidR="00721270" w:rsidRDefault="00721270">
      <w:pPr>
        <w:pStyle w:val="ConsPlusNonformat"/>
        <w:jc w:val="both"/>
      </w:pPr>
      <w:r>
        <w:t>(подпись, инициалы, фамилия)</w:t>
      </w:r>
    </w:p>
    <w:p w:rsidR="00721270" w:rsidRDefault="00721270">
      <w:pPr>
        <w:pStyle w:val="ConsPlusNonformat"/>
        <w:jc w:val="both"/>
      </w:pPr>
      <w:r>
        <w:t xml:space="preserve">                                               "  " _______________ 20__ г.</w:t>
      </w:r>
    </w:p>
    <w:p w:rsidR="00721270" w:rsidRDefault="00721270">
      <w:pPr>
        <w:pStyle w:val="ConsPlusNonformat"/>
        <w:jc w:val="both"/>
      </w:pPr>
      <w:r>
        <w:t>"  " _______________ 20__ г.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МП                                             МП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bookmarkStart w:id="58" w:name="Par3678"/>
      <w:bookmarkEnd w:id="58"/>
      <w:r>
        <w:t xml:space="preserve">                          АКТ О СНЯТИИ С УЧЕТА ЗС ГО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(наименование органа (орган</w:t>
      </w:r>
      <w:r>
        <w:t>изации) - пользователя ЗС ГО)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"__" ______________ 20   г.                           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                 (населенный пункт)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Комиссия в составе: председателя 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 (должность, фамилия, инициалы)</w:t>
      </w:r>
    </w:p>
    <w:p w:rsidR="00721270" w:rsidRDefault="00721270">
      <w:pPr>
        <w:pStyle w:val="ConsPlusNonformat"/>
        <w:jc w:val="both"/>
      </w:pPr>
      <w:r>
        <w:t>членов комиссии: 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(должность, 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 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(должность, 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 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(должность, 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 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(должность, фамилия, инициалы)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назначенная приказом (распоряжением) 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 (наименование органа, организации)</w:t>
      </w:r>
    </w:p>
    <w:p w:rsidR="00721270" w:rsidRDefault="00721270">
      <w:pPr>
        <w:pStyle w:val="ConsPlusNonformat"/>
        <w:jc w:val="both"/>
      </w:pPr>
      <w:r>
        <w:t>от "  " ______________ 20__ г. N ______ на основании 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провела осмотр 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(наименование объекта, адрес месторасположения)</w:t>
      </w:r>
    </w:p>
    <w:p w:rsidR="00721270" w:rsidRDefault="00721270">
      <w:pPr>
        <w:pStyle w:val="ConsPlusNonformat"/>
        <w:jc w:val="both"/>
      </w:pPr>
      <w:r>
        <w:t>и рассмотрела предоставленную комиссии техническую документацию:</w:t>
      </w:r>
    </w:p>
    <w:p w:rsidR="00721270" w:rsidRDefault="00721270">
      <w:pPr>
        <w:pStyle w:val="ConsPlusNonformat"/>
        <w:jc w:val="both"/>
      </w:pPr>
      <w:r>
        <w:t xml:space="preserve">    1. Год ввода в эксплуатацию ____ г.</w:t>
      </w:r>
    </w:p>
    <w:p w:rsidR="00721270" w:rsidRDefault="00721270">
      <w:pPr>
        <w:pStyle w:val="ConsPlusNonformat"/>
        <w:jc w:val="both"/>
      </w:pPr>
      <w:r>
        <w:t xml:space="preserve">    2. Первоначальная балансовая стоимость ЗС ГО - _____ руб. (в ценах ____</w:t>
      </w:r>
    </w:p>
    <w:p w:rsidR="00721270" w:rsidRDefault="00721270">
      <w:pPr>
        <w:pStyle w:val="ConsPlusNonformat"/>
        <w:jc w:val="both"/>
      </w:pPr>
      <w:r>
        <w:t>г.).</w:t>
      </w:r>
    </w:p>
    <w:p w:rsidR="00721270" w:rsidRDefault="00721270">
      <w:pPr>
        <w:pStyle w:val="ConsPlusNonformat"/>
        <w:jc w:val="both"/>
      </w:pPr>
      <w:r>
        <w:t xml:space="preserve">    3. Сумма начисленного износа по данным бухгалтерского учета - ____ руб.</w:t>
      </w:r>
    </w:p>
    <w:p w:rsidR="00721270" w:rsidRDefault="00721270">
      <w:pPr>
        <w:pStyle w:val="ConsPlusNonformat"/>
        <w:jc w:val="both"/>
      </w:pPr>
      <w:r>
        <w:t xml:space="preserve">    4. Количество проведенных капитальных ремонтов _______ на сумму _______</w:t>
      </w:r>
    </w:p>
    <w:p w:rsidR="00721270" w:rsidRDefault="00721270">
      <w:pPr>
        <w:pStyle w:val="ConsPlusNonformat"/>
        <w:jc w:val="both"/>
      </w:pPr>
      <w:r>
        <w:t>руб. (в ценах ____ г.).</w:t>
      </w:r>
    </w:p>
    <w:p w:rsidR="00721270" w:rsidRDefault="00721270">
      <w:pPr>
        <w:pStyle w:val="ConsPlusNonformat"/>
        <w:jc w:val="both"/>
      </w:pPr>
      <w:r>
        <w:t xml:space="preserve">    5. Балансовая стоимость ЗС ГО на момент снятия его с учета - _____ руб.</w:t>
      </w:r>
    </w:p>
    <w:p w:rsidR="00721270" w:rsidRDefault="00721270">
      <w:pPr>
        <w:pStyle w:val="ConsPlusNonformat"/>
        <w:jc w:val="both"/>
      </w:pPr>
      <w:r>
        <w:t>(в ценах 20__ г.).</w:t>
      </w:r>
    </w:p>
    <w:p w:rsidR="00721270" w:rsidRDefault="00721270">
      <w:pPr>
        <w:pStyle w:val="ConsPlusNonformat"/>
        <w:jc w:val="both"/>
      </w:pPr>
      <w:r>
        <w:t xml:space="preserve">    6. Физическое состояние конструкций ЗС ГО и причины снятия его с учета: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7. Заключение комиссии: 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Приложение: перечень документов, прилагаемых к акту о  снятии  с  учета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Председатель комиссии 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>МП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Члены комиссии: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>МП</w:t>
      </w:r>
    </w:p>
    <w:p w:rsidR="00721270" w:rsidRDefault="00721270">
      <w:pPr>
        <w:pStyle w:val="ConsPlusNonformat"/>
        <w:jc w:val="both"/>
      </w:pPr>
      <w:r>
        <w:t xml:space="preserve">               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>МП</w:t>
      </w:r>
    </w:p>
    <w:p w:rsidR="00721270" w:rsidRDefault="00721270">
      <w:pPr>
        <w:pStyle w:val="ConsPlusNonformat"/>
        <w:jc w:val="both"/>
      </w:pPr>
      <w:r>
        <w:t xml:space="preserve">               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>МП</w:t>
      </w:r>
    </w:p>
    <w:p w:rsidR="00721270" w:rsidRDefault="00721270">
      <w:pPr>
        <w:pStyle w:val="ConsPlusNonformat"/>
        <w:jc w:val="both"/>
      </w:pPr>
      <w:r>
        <w:t xml:space="preserve">               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>МП</w:t>
      </w: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jc w:val="right"/>
        <w:outlineLvl w:val="1"/>
      </w:pPr>
      <w:r>
        <w:t>Приложение N 21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132" w:tooltip="2.9. К акту о снятии с учета ЗС ГО (изменении типа ЗС ГО) прилагаются:" w:history="1">
        <w:r>
          <w:rPr>
            <w:color w:val="0000FF"/>
          </w:rPr>
          <w:t>п. 2.9</w:t>
        </w:r>
      </w:hyperlink>
      <w:r>
        <w:t xml:space="preserve"> Правил</w:t>
      </w:r>
    </w:p>
    <w:p w:rsidR="00721270" w:rsidRDefault="00721270">
      <w:pPr>
        <w:pStyle w:val="ConsPlusNormal"/>
        <w:jc w:val="right"/>
      </w:pPr>
    </w:p>
    <w:p w:rsidR="00721270" w:rsidRDefault="00721270">
      <w:pPr>
        <w:pStyle w:val="ConsPlusNormal"/>
        <w:jc w:val="right"/>
      </w:pPr>
      <w:r>
        <w:t>рекомендуемый образец</w:t>
      </w:r>
    </w:p>
    <w:p w:rsidR="00721270" w:rsidRDefault="00721270">
      <w:pPr>
        <w:pStyle w:val="ConsPlusNormal"/>
        <w:jc w:val="right"/>
      </w:pPr>
    </w:p>
    <w:p w:rsidR="00721270" w:rsidRDefault="00721270">
      <w:pPr>
        <w:pStyle w:val="ConsPlusTitle"/>
        <w:jc w:val="center"/>
      </w:pPr>
      <w:bookmarkStart w:id="59" w:name="Par3748"/>
      <w:bookmarkEnd w:id="59"/>
      <w:r>
        <w:t>ТЕХНИЧЕСКОЕ ЗАКЛЮЧЕНИЕ О СОСТОЯНИИ ЗС ГО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(введено </w:t>
            </w:r>
            <w:hyperlink r:id="rId220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МЧС России от 09.08.2010 N 377,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</w:t>
            </w:r>
            <w:hyperlink r:id="rId221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03.04.2017 N 146)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jc w:val="both"/>
      </w:pPr>
      <w:r>
        <w:t>Введение.</w:t>
      </w:r>
    </w:p>
    <w:p w:rsidR="00721270" w:rsidRDefault="00721270">
      <w:pPr>
        <w:pStyle w:val="ConsPlusNormal"/>
        <w:spacing w:before="240"/>
        <w:jc w:val="both"/>
      </w:pPr>
      <w:r>
        <w:t>Список исполнителей.</w:t>
      </w:r>
    </w:p>
    <w:p w:rsidR="00721270" w:rsidRDefault="00721270">
      <w:pPr>
        <w:pStyle w:val="ConsPlusNormal"/>
        <w:spacing w:before="240"/>
        <w:jc w:val="both"/>
      </w:pPr>
      <w:r>
        <w:t>Раздел 1. Данные об организации, выполнявшей обследование.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1.1. Наименование организации, ее почтовый адрес, телефон, факс.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1.2. Копии документов о внесении организации, проводившей обследование ЗС ГО, в государственный реестр саморегулируемых организаций.</w:t>
      </w:r>
    </w:p>
    <w:p w:rsidR="00721270" w:rsidRDefault="00721270">
      <w:pPr>
        <w:pStyle w:val="ConsPlusNormal"/>
        <w:spacing w:before="240"/>
        <w:jc w:val="both"/>
      </w:pPr>
      <w:r>
        <w:t>Раздел 2. Сведения об обследуемом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2.1. Общие сведения об обследуемом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2.2. Описание места расположения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2.3. Данные о природно-климатических условиях района размещения ЗС ГО.</w:t>
      </w:r>
    </w:p>
    <w:p w:rsidR="00721270" w:rsidRDefault="00721270">
      <w:pPr>
        <w:pStyle w:val="ConsPlusNormal"/>
        <w:spacing w:before="240"/>
        <w:jc w:val="both"/>
      </w:pPr>
      <w:r>
        <w:t>Раздел 3. Характеристика ЗС ГО.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3.1. Объемно-планировочное решение.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 Конструктивное решение: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3.2.1. Фундамент.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3.2.2. Колонны и балки.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3.2.3. Наружные и внутренние стены.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3.2.4. Покрытие.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3.2.5. Гидроизоляция.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3.2.6. Наружный и внутренний водоотвод.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3.2.7. Дренаж.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3.2.8. Входы и аварийные выходы.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3.2.9. Защитные устройства на входах, заборе и вытяжке воздуха.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 Инженерно-технические системы: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3.3.1. Вентиляция и отопление.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3.3.2. Водоснабжение и канализация.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3.3.3. Электроснабжение.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3.3.4. Связь.</w:t>
      </w:r>
    </w:p>
    <w:p w:rsidR="00721270" w:rsidRDefault="00721270">
      <w:pPr>
        <w:pStyle w:val="ConsPlusNormal"/>
        <w:spacing w:before="240"/>
        <w:jc w:val="both"/>
      </w:pPr>
      <w:r>
        <w:t>Раздел 4. Результаты технического обследования.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4.1. Методика проведения обследования.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4.2. Фундамент.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4.3. Колонны и балки.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4.4. Наружные и внутренние стены.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4.5. Покрытие.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4.6. Гидроизоляция.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4.7. Наружный и внутренний водоотвод.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4.8. Дренаж.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4.9. Инженерно-технические системы: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4.9.1. Вентиляция и отопление.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4.9.2. Водоснабжение и канализация.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4.9.3. Электроснабжение.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4.9.4. Связь.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4.10. Планировка и состав помещений.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4.11. Входы и аварийные выходы.</w:t>
      </w:r>
    </w:p>
    <w:p w:rsidR="00721270" w:rsidRDefault="00721270">
      <w:pPr>
        <w:pStyle w:val="ConsPlusNormal"/>
        <w:spacing w:before="240"/>
        <w:ind w:firstLine="540"/>
        <w:jc w:val="both"/>
      </w:pPr>
      <w:r>
        <w:t>4.12. Защитные устройства на входах, заборе и вытяжке воздуха.</w:t>
      </w:r>
    </w:p>
    <w:p w:rsidR="00721270" w:rsidRDefault="00721270">
      <w:pPr>
        <w:pStyle w:val="ConsPlusNormal"/>
        <w:spacing w:before="240"/>
        <w:jc w:val="both"/>
      </w:pPr>
      <w:r>
        <w:t>Раздел 5. Определение прочности материалов неразрушающими инструментальными методами контроля.</w:t>
      </w:r>
    </w:p>
    <w:p w:rsidR="00721270" w:rsidRDefault="00721270">
      <w:pPr>
        <w:pStyle w:val="ConsPlusNormal"/>
        <w:spacing w:before="240"/>
        <w:jc w:val="both"/>
      </w:pPr>
      <w:r>
        <w:t>Раздел 6. Геодезические наблюдения.</w:t>
      </w:r>
    </w:p>
    <w:p w:rsidR="00721270" w:rsidRDefault="00721270">
      <w:pPr>
        <w:pStyle w:val="ConsPlusNormal"/>
        <w:spacing w:before="240"/>
        <w:jc w:val="both"/>
      </w:pPr>
      <w:r>
        <w:t>Раздел 7. Результаты инженерно-геологических изысканий.</w:t>
      </w:r>
    </w:p>
    <w:p w:rsidR="00721270" w:rsidRDefault="00721270">
      <w:pPr>
        <w:pStyle w:val="ConsPlusNormal"/>
        <w:spacing w:before="240"/>
        <w:jc w:val="both"/>
      </w:pPr>
      <w:r>
        <w:t>Раздел 8. Расчет защитных свойств несущих и ограждающих конструкций ЗС ГО с обоснованием невозможности или экономической нецелесообразности восстановления расчетных защитных свойств несущих и ограждающих конструкций ЗС ГО.</w:t>
      </w:r>
    </w:p>
    <w:p w:rsidR="00721270" w:rsidRDefault="00721270">
      <w:pPr>
        <w:pStyle w:val="ConsPlusNormal"/>
        <w:jc w:val="both"/>
      </w:pPr>
      <w:r>
        <w:t xml:space="preserve">(в ред. </w:t>
      </w:r>
      <w:hyperlink r:id="rId222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<w:r>
          <w:rPr>
            <w:color w:val="0000FF"/>
          </w:rPr>
          <w:t>Приказа</w:t>
        </w:r>
      </w:hyperlink>
      <w:r>
        <w:t xml:space="preserve"> МЧС России от 03.04.2017 N 146)</w:t>
      </w:r>
    </w:p>
    <w:p w:rsidR="00721270" w:rsidRDefault="00721270">
      <w:pPr>
        <w:pStyle w:val="ConsPlusNormal"/>
        <w:spacing w:before="240"/>
        <w:jc w:val="both"/>
      </w:pPr>
      <w:r>
        <w:t>Раздел 9. Выводы и рекомендации.</w:t>
      </w: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  <w:r>
        <w:t>Приложения: Копии сертификатов о внесении в государственный реестр средств измерения приборов, использованных при обследовании ЗС ГО.</w:t>
      </w: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jc w:val="right"/>
        <w:outlineLvl w:val="1"/>
      </w:pPr>
      <w:r>
        <w:t>Приложение N 22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163" w:tooltip="2.13. Департамент гражданской обороны и защиты населения МЧС России осуществляет организационно-методическое руководство и контроль за снятием с учета ЗС ГО, а территориальные органы МЧС России ведут журналы снятых с учета ЗС ГО в соответствии с приложением N 22." w:history="1">
        <w:r>
          <w:rPr>
            <w:color w:val="0000FF"/>
          </w:rPr>
          <w:t>п. 2.15</w:t>
        </w:r>
      </w:hyperlink>
      <w:r>
        <w:t xml:space="preserve"> Правил</w:t>
      </w:r>
    </w:p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jc w:val="center"/>
      </w:pPr>
      <w:bookmarkStart w:id="60" w:name="Par3812"/>
      <w:bookmarkEnd w:id="60"/>
      <w:r>
        <w:t>ЖУРНАЛ</w:t>
      </w:r>
    </w:p>
    <w:p w:rsidR="00721270" w:rsidRDefault="00721270">
      <w:pPr>
        <w:pStyle w:val="ConsPlusNormal"/>
        <w:jc w:val="center"/>
      </w:pPr>
      <w:r>
        <w:t>СНЯТЫХ С УЧЕТА ЗС ГО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223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МЧС России от 09.08.2010 N 377;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</w:t>
            </w:r>
            <w:hyperlink r:id="rId22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  <w:ind w:firstLine="540"/>
        <w:jc w:val="both"/>
      </w:pPr>
    </w:p>
    <w:p w:rsidR="00721270" w:rsidRDefault="00721270">
      <w:pPr>
        <w:pStyle w:val="ConsPlusNormal"/>
        <w:sectPr w:rsidR="00000000">
          <w:headerReference w:type="default" r:id="rId225"/>
          <w:footerReference w:type="default" r:id="rId22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640"/>
        <w:gridCol w:w="1815"/>
        <w:gridCol w:w="2145"/>
        <w:gridCol w:w="2310"/>
        <w:gridCol w:w="1485"/>
        <w:gridCol w:w="1155"/>
      </w:tblGrid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Наименование организации (органа), в оперативном управлении или хозяйственном ведении которой находится ЗС 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Место нахождения ЗС ГО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Тип ЗС ГО вместимость, класс (группа), год ввода в эксплуатацию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Характер использования ЗС ГО в мирное время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Основные причины снятия с учета ЗС 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Дата снятия с учета ЗС ГО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70" w:rsidRDefault="00721270">
            <w:pPr>
              <w:pStyle w:val="ConsPlusNormal"/>
              <w:jc w:val="center"/>
            </w:pPr>
          </w:p>
        </w:tc>
      </w:tr>
    </w:tbl>
    <w:p w:rsidR="00721270" w:rsidRDefault="00721270">
      <w:pPr>
        <w:pStyle w:val="ConsPlusNormal"/>
        <w:sectPr w:rsidR="00000000">
          <w:headerReference w:type="default" r:id="rId227"/>
          <w:footerReference w:type="default" r:id="rId22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jc w:val="right"/>
        <w:outlineLvl w:val="1"/>
      </w:pPr>
      <w:r>
        <w:t>Приложение N 23</w:t>
      </w:r>
    </w:p>
    <w:p w:rsidR="00721270" w:rsidRDefault="00721270">
      <w:pPr>
        <w:pStyle w:val="ConsPlusNormal"/>
        <w:jc w:val="right"/>
      </w:pPr>
      <w:r>
        <w:t xml:space="preserve">к </w:t>
      </w:r>
      <w:hyperlink w:anchor="Par130" w:tooltip="2.8. Комиссия рассматривает документацию планируемого к снятию с учета ЗС ГО (изменению типа ЗС ГО), оценивает готовность ЗС ГО к использованию по назначению и по результатам работы составляет акт о снятии с учета ЗС ГО (приложение N 20 к настоящим Правилам) или акт об изменении типа ЗС ГО (приложение N 23 к настоящим Правилам), или принимает решение об отказе в снятии с учета данного ЗС ГО (изменении типа данного ЗС ГО)." w:history="1">
        <w:r>
          <w:rPr>
            <w:color w:val="0000FF"/>
          </w:rPr>
          <w:t>п. 2.8</w:t>
        </w:r>
      </w:hyperlink>
      <w:r>
        <w:t xml:space="preserve"> Правил</w:t>
      </w:r>
    </w:p>
    <w:p w:rsidR="00721270" w:rsidRDefault="0072127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(введено </w:t>
            </w:r>
            <w:hyperlink r:id="rId229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МЧС России от 03.04.2017 N 146)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270" w:rsidRDefault="0072127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1270" w:rsidRDefault="00721270">
      <w:pPr>
        <w:pStyle w:val="ConsPlusNormal"/>
        <w:jc w:val="both"/>
      </w:pPr>
    </w:p>
    <w:p w:rsidR="00721270" w:rsidRDefault="00721270">
      <w:pPr>
        <w:pStyle w:val="ConsPlusNormal"/>
        <w:jc w:val="right"/>
      </w:pPr>
      <w:r>
        <w:t>Рекомендуемый образец</w:t>
      </w:r>
    </w:p>
    <w:p w:rsidR="00721270" w:rsidRDefault="00721270">
      <w:pPr>
        <w:pStyle w:val="ConsPlusNormal"/>
        <w:jc w:val="both"/>
      </w:pPr>
    </w:p>
    <w:p w:rsidR="00721270" w:rsidRDefault="00721270">
      <w:pPr>
        <w:pStyle w:val="ConsPlusNonformat"/>
        <w:jc w:val="both"/>
      </w:pPr>
      <w:r>
        <w:t xml:space="preserve">            "СОГЛАСОВАНО"                         "УТВЕРЖДЕНО"</w:t>
      </w:r>
    </w:p>
    <w:p w:rsidR="00721270" w:rsidRDefault="00721270">
      <w:pPr>
        <w:pStyle w:val="ConsPlusNonformat"/>
        <w:jc w:val="both"/>
      </w:pPr>
      <w:r>
        <w:t xml:space="preserve">    _____________________________         _____________________________</w:t>
      </w:r>
    </w:p>
    <w:p w:rsidR="00721270" w:rsidRDefault="00721270">
      <w:pPr>
        <w:pStyle w:val="ConsPlusNonformat"/>
        <w:jc w:val="both"/>
      </w:pPr>
      <w:r>
        <w:t xml:space="preserve">             (должность)                           (должность)</w:t>
      </w:r>
    </w:p>
    <w:p w:rsidR="00721270" w:rsidRDefault="00721270">
      <w:pPr>
        <w:pStyle w:val="ConsPlusNonformat"/>
        <w:jc w:val="both"/>
      </w:pPr>
      <w:r>
        <w:t xml:space="preserve">    _____________________________         _____________________________</w:t>
      </w:r>
    </w:p>
    <w:p w:rsidR="00721270" w:rsidRDefault="00721270">
      <w:pPr>
        <w:pStyle w:val="ConsPlusNonformat"/>
        <w:jc w:val="both"/>
      </w:pPr>
      <w:r>
        <w:t xml:space="preserve">    _____________________________         _____________________________</w:t>
      </w:r>
    </w:p>
    <w:p w:rsidR="00721270" w:rsidRDefault="00721270">
      <w:pPr>
        <w:pStyle w:val="ConsPlusNonformat"/>
        <w:jc w:val="both"/>
      </w:pPr>
      <w:r>
        <w:t xml:space="preserve">    (подпись, инициалы, фамилия)          (подпись, инициалы, фамилия)</w:t>
      </w:r>
    </w:p>
    <w:p w:rsidR="00721270" w:rsidRDefault="00721270">
      <w:pPr>
        <w:pStyle w:val="ConsPlusNonformat"/>
        <w:jc w:val="both"/>
      </w:pPr>
      <w:r>
        <w:t xml:space="preserve">        "__" ________ 20__ г.                 "__" ________ 20__ г.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МП                                    МП (при наличии)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bookmarkStart w:id="61" w:name="Par3861"/>
      <w:bookmarkEnd w:id="61"/>
      <w:r>
        <w:t xml:space="preserve">                        АКТ ОБ ИЗМЕНЕНИИ ТИПА ЗС ГО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(инвентарный номер ЗС ГО, наименование эксплуатирующей организации)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 xml:space="preserve">        "__" ________ 20__ г.                 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         (населенный пункт)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Комиссия в составе: председателя 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(должность, фамилия, инициалы)</w:t>
      </w:r>
    </w:p>
    <w:p w:rsidR="00721270" w:rsidRDefault="00721270">
      <w:pPr>
        <w:pStyle w:val="ConsPlusNonformat"/>
        <w:jc w:val="both"/>
      </w:pPr>
      <w:r>
        <w:t>членов комиссии: 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(должность, 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 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(должность, 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 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(должность, 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 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(должность, фамилия, инициалы)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Назначенная приказом (распоряжением) 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                 (наименование органа, организации)</w:t>
      </w:r>
    </w:p>
    <w:p w:rsidR="00721270" w:rsidRDefault="00721270">
      <w:pPr>
        <w:pStyle w:val="ConsPlusNonformat"/>
        <w:jc w:val="both"/>
      </w:pPr>
      <w:r>
        <w:t>от "__" ________ 20__ г. N ______ на основании 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провела осмотр ____________________________________________________________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(наименование объекта, адрес местонахождения)</w:t>
      </w:r>
    </w:p>
    <w:p w:rsidR="00721270" w:rsidRDefault="00721270">
      <w:pPr>
        <w:pStyle w:val="ConsPlusNonformat"/>
        <w:jc w:val="both"/>
      </w:pPr>
      <w:r>
        <w:t>и рассмотрела предоставленную комиссии техническую документацию:</w:t>
      </w:r>
    </w:p>
    <w:p w:rsidR="00721270" w:rsidRDefault="00721270">
      <w:pPr>
        <w:pStyle w:val="ConsPlusNonformat"/>
        <w:jc w:val="both"/>
      </w:pPr>
      <w:r>
        <w:t>1. Год ввода в эксплуатацию ____ г.</w:t>
      </w:r>
    </w:p>
    <w:p w:rsidR="00721270" w:rsidRDefault="00721270">
      <w:pPr>
        <w:pStyle w:val="ConsPlusNonformat"/>
        <w:jc w:val="both"/>
      </w:pPr>
      <w:r>
        <w:t>2. Физическое состояние конструкций ЗС ГО (протечки, герметичность):</w:t>
      </w:r>
    </w:p>
    <w:p w:rsidR="00721270" w:rsidRDefault="0072127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3. Физическое состояние и работоспособность системы вентиляции:</w:t>
      </w:r>
    </w:p>
    <w:p w:rsidR="00721270" w:rsidRDefault="0072127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4. Физическое состояние и работоспособность системы энергоснабжения:</w:t>
      </w:r>
    </w:p>
    <w:p w:rsidR="00721270" w:rsidRDefault="0072127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5. Физическое состояние и работоспособность системы водоснабжения:</w:t>
      </w:r>
    </w:p>
    <w:p w:rsidR="00721270" w:rsidRDefault="0072127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6. Физическое состояние и работоспособность системы канализации:</w:t>
      </w:r>
    </w:p>
    <w:p w:rsidR="00721270" w:rsidRDefault="0072127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7. Физическое состояние и работоспособность системы водоснабжения:</w:t>
      </w:r>
    </w:p>
    <w:p w:rsidR="00721270" w:rsidRDefault="0072127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8. Наличие необходимой документации ЗС ГО: ________________________________</w:t>
      </w:r>
    </w:p>
    <w:p w:rsidR="00721270" w:rsidRDefault="00721270">
      <w:pPr>
        <w:pStyle w:val="ConsPlusNonformat"/>
        <w:jc w:val="both"/>
      </w:pPr>
      <w:r>
        <w:t>9. Заключение комиссии: перевести ЗС ГО инв. N ___________</w:t>
      </w:r>
    </w:p>
    <w:p w:rsidR="00721270" w:rsidRDefault="00721270">
      <w:pPr>
        <w:pStyle w:val="ConsPlusNonformat"/>
        <w:jc w:val="both"/>
      </w:pPr>
      <w:r>
        <w:t xml:space="preserve">    из типа: ____________</w:t>
      </w:r>
    </w:p>
    <w:p w:rsidR="00721270" w:rsidRDefault="00721270">
      <w:pPr>
        <w:pStyle w:val="ConsPlusNonformat"/>
        <w:jc w:val="both"/>
      </w:pPr>
      <w:r>
        <w:t xml:space="preserve">    в тип: ______________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Приложение: перечень документов, прилагаемых к акту об изменении типа ЗС ГО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  <w:r>
        <w:t>___________________________________________________________________________</w:t>
      </w:r>
    </w:p>
    <w:p w:rsidR="00721270" w:rsidRDefault="00721270">
      <w:pPr>
        <w:pStyle w:val="ConsPlusNonformat"/>
        <w:jc w:val="both"/>
      </w:pPr>
    </w:p>
    <w:p w:rsidR="00721270" w:rsidRDefault="00721270">
      <w:pPr>
        <w:pStyle w:val="ConsPlusNonformat"/>
        <w:jc w:val="both"/>
      </w:pPr>
      <w:r>
        <w:t>Председатель комиссии 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>Члены комиссии: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(подпись) (фамилия, инициалы)</w:t>
      </w:r>
    </w:p>
    <w:p w:rsidR="00721270" w:rsidRDefault="00721270">
      <w:pPr>
        <w:pStyle w:val="ConsPlusNonformat"/>
        <w:jc w:val="both"/>
      </w:pPr>
      <w:r>
        <w:t xml:space="preserve">                ___________________________________</w:t>
      </w:r>
    </w:p>
    <w:p w:rsidR="00721270" w:rsidRDefault="00721270">
      <w:pPr>
        <w:pStyle w:val="ConsPlusNonformat"/>
        <w:jc w:val="both"/>
      </w:pPr>
      <w:r>
        <w:t xml:space="preserve">                   (подпись) (фамилия, инициалы)</w:t>
      </w:r>
    </w:p>
    <w:p w:rsidR="00721270" w:rsidRDefault="00721270">
      <w:pPr>
        <w:pStyle w:val="ConsPlusNormal"/>
        <w:jc w:val="both"/>
      </w:pPr>
    </w:p>
    <w:p w:rsidR="00721270" w:rsidRDefault="00721270">
      <w:pPr>
        <w:pStyle w:val="ConsPlusNormal"/>
      </w:pPr>
    </w:p>
    <w:p w:rsidR="00721270" w:rsidRDefault="00721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30"/>
      <w:footerReference w:type="default" r:id="rId23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270" w:rsidRDefault="00721270">
      <w:pPr>
        <w:spacing w:after="0" w:line="240" w:lineRule="auto"/>
      </w:pPr>
      <w:r>
        <w:separator/>
      </w:r>
    </w:p>
  </w:endnote>
  <w:endnote w:type="continuationSeparator" w:id="0">
    <w:p w:rsidR="00721270" w:rsidRDefault="0072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</w:instrText>
          </w:r>
          <w:r>
            <w:rPr>
              <w:rFonts w:ascii="Tahoma" w:hAnsi="Tahoma" w:cs="Tahoma"/>
              <w:sz w:val="20"/>
              <w:szCs w:val="20"/>
            </w:rPr>
            <w:instrText>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21270" w:rsidRDefault="0072127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270" w:rsidRDefault="00721270">
      <w:pPr>
        <w:spacing w:after="0" w:line="240" w:lineRule="auto"/>
      </w:pPr>
      <w:r>
        <w:separator/>
      </w:r>
    </w:p>
  </w:footnote>
  <w:footnote w:type="continuationSeparator" w:id="0">
    <w:p w:rsidR="00721270" w:rsidRDefault="0072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и введении в действие Правил эксплуатации защ...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9"/>
      <w:gridCol w:w="4808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 введении в действие Правил эксплуатации защ...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1270" w:rsidRDefault="0072127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21270" w:rsidRDefault="0072127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1270" w:rsidRDefault="0072127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0"/>
    <w:rsid w:val="00721270"/>
    <w:rsid w:val="00C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97C37"/>
  <w14:defaultImageDpi w14:val="0"/>
  <w15:docId w15:val="{53E7F517-A5D5-4FA5-A29B-971F01B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92845&amp;date=05.11.2025&amp;dst=100042&amp;field=134&amp;demo=1" TargetMode="External"/><Relationship Id="rId21" Type="http://schemas.openxmlformats.org/officeDocument/2006/relationships/hyperlink" Target="https://login.consultant.ru/link/?req=doc&amp;base=LAW&amp;n=104781&amp;date=05.11.2025&amp;dst=100008&amp;field=134&amp;demo=1" TargetMode="External"/><Relationship Id="rId42" Type="http://schemas.openxmlformats.org/officeDocument/2006/relationships/hyperlink" Target="https://login.consultant.ru/link/?req=doc&amp;base=LAW&amp;n=215964&amp;date=05.11.2025&amp;dst=100009&amp;field=134&amp;demo=1" TargetMode="External"/><Relationship Id="rId63" Type="http://schemas.openxmlformats.org/officeDocument/2006/relationships/hyperlink" Target="https://login.consultant.ru/link/?req=doc&amp;base=LAW&amp;n=215964&amp;date=05.11.2025&amp;dst=100024&amp;field=134&amp;demo=1" TargetMode="External"/><Relationship Id="rId84" Type="http://schemas.openxmlformats.org/officeDocument/2006/relationships/hyperlink" Target="https://login.consultant.ru/link/?req=doc&amp;base=LAW&amp;n=215964&amp;date=05.11.2025&amp;dst=100036&amp;field=134&amp;demo=1" TargetMode="External"/><Relationship Id="rId138" Type="http://schemas.openxmlformats.org/officeDocument/2006/relationships/hyperlink" Target="https://login.consultant.ru/link/?req=doc&amp;base=LAW&amp;n=192845&amp;date=05.11.2025&amp;dst=100042&amp;field=134&amp;demo=1" TargetMode="External"/><Relationship Id="rId159" Type="http://schemas.openxmlformats.org/officeDocument/2006/relationships/hyperlink" Target="https://login.consultant.ru/link/?req=doc&amp;base=LAW&amp;n=192845&amp;date=05.11.2025&amp;dst=100071&amp;field=134&amp;demo=1" TargetMode="External"/><Relationship Id="rId170" Type="http://schemas.openxmlformats.org/officeDocument/2006/relationships/hyperlink" Target="https://login.consultant.ru/link/?req=doc&amp;base=LAW&amp;n=215964&amp;date=05.11.2025&amp;dst=100039&amp;field=134&amp;demo=1" TargetMode="External"/><Relationship Id="rId191" Type="http://schemas.openxmlformats.org/officeDocument/2006/relationships/header" Target="header13.xml"/><Relationship Id="rId205" Type="http://schemas.openxmlformats.org/officeDocument/2006/relationships/footer" Target="footer17.xml"/><Relationship Id="rId226" Type="http://schemas.openxmlformats.org/officeDocument/2006/relationships/footer" Target="footer22.xml"/><Relationship Id="rId107" Type="http://schemas.openxmlformats.org/officeDocument/2006/relationships/hyperlink" Target="https://login.consultant.ru/link/?req=doc&amp;base=LAW&amp;n=192845&amp;date=05.11.2025&amp;dst=100017&amp;field=134&amp;demo=1" TargetMode="External"/><Relationship Id="rId11" Type="http://schemas.openxmlformats.org/officeDocument/2006/relationships/hyperlink" Target="http://www.pravo.gov.ru" TargetMode="External"/><Relationship Id="rId32" Type="http://schemas.openxmlformats.org/officeDocument/2006/relationships/hyperlink" Target="https://login.consultant.ru/link/?req=doc&amp;base=LAW&amp;n=515975&amp;date=05.11.2025&amp;dst=100042&amp;field=134&amp;demo=1" TargetMode="External"/><Relationship Id="rId53" Type="http://schemas.openxmlformats.org/officeDocument/2006/relationships/hyperlink" Target="https://login.consultant.ru/link/?req=doc&amp;base=LAW&amp;n=215964&amp;date=05.11.2025&amp;dst=100016&amp;field=134&amp;demo=1" TargetMode="External"/><Relationship Id="rId74" Type="http://schemas.openxmlformats.org/officeDocument/2006/relationships/hyperlink" Target="https://login.consultant.ru/link/?req=doc&amp;base=LAW&amp;n=104781&amp;date=05.11.2025&amp;dst=100044&amp;field=134&amp;demo=1" TargetMode="External"/><Relationship Id="rId128" Type="http://schemas.openxmlformats.org/officeDocument/2006/relationships/hyperlink" Target="https://login.consultant.ru/link/?req=doc&amp;base=LAW&amp;n=192845&amp;date=05.11.2025&amp;dst=100071&amp;field=134&amp;demo=1" TargetMode="External"/><Relationship Id="rId149" Type="http://schemas.openxmlformats.org/officeDocument/2006/relationships/hyperlink" Target="https://login.consultant.ru/link/?req=doc&amp;base=LAW&amp;n=192845&amp;date=05.11.2025&amp;dst=100071&amp;field=134&amp;demo=1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303024&amp;date=05.11.2025&amp;dst=100020&amp;field=134&amp;demo=1" TargetMode="External"/><Relationship Id="rId160" Type="http://schemas.openxmlformats.org/officeDocument/2006/relationships/hyperlink" Target="https://login.consultant.ru/link/?req=doc&amp;base=LAW&amp;n=192845&amp;date=05.11.2025&amp;dst=100071&amp;field=134&amp;demo=1" TargetMode="External"/><Relationship Id="rId181" Type="http://schemas.openxmlformats.org/officeDocument/2006/relationships/footer" Target="footer11.xml"/><Relationship Id="rId216" Type="http://schemas.openxmlformats.org/officeDocument/2006/relationships/header" Target="header21.xml"/><Relationship Id="rId22" Type="http://schemas.openxmlformats.org/officeDocument/2006/relationships/hyperlink" Target="https://login.consultant.ru/link/?req=doc&amp;base=LAW&amp;n=192845&amp;date=05.11.2025&amp;dst=100013&amp;field=134&amp;demo=1" TargetMode="External"/><Relationship Id="rId43" Type="http://schemas.openxmlformats.org/officeDocument/2006/relationships/hyperlink" Target="https://login.consultant.ru/link/?req=doc&amp;base=LAW&amp;n=192845&amp;date=05.11.2025&amp;dst=100028&amp;field=134&amp;demo=1" TargetMode="External"/><Relationship Id="rId64" Type="http://schemas.openxmlformats.org/officeDocument/2006/relationships/hyperlink" Target="https://login.consultant.ru/link/?req=doc&amp;base=LAW&amp;n=215964&amp;date=05.11.2025&amp;dst=100028&amp;field=134&amp;demo=1" TargetMode="External"/><Relationship Id="rId118" Type="http://schemas.openxmlformats.org/officeDocument/2006/relationships/hyperlink" Target="https://login.consultant.ru/link/?req=doc&amp;base=LAW&amp;n=192845&amp;date=05.11.2025&amp;dst=100042&amp;field=134&amp;demo=1" TargetMode="External"/><Relationship Id="rId139" Type="http://schemas.openxmlformats.org/officeDocument/2006/relationships/hyperlink" Target="https://login.consultant.ru/link/?req=doc&amp;base=LAW&amp;n=192845&amp;date=05.11.2025&amp;dst=100074&amp;field=134&amp;demo=1" TargetMode="External"/><Relationship Id="rId85" Type="http://schemas.openxmlformats.org/officeDocument/2006/relationships/hyperlink" Target="https://login.consultant.ru/link/?req=doc&amp;base=LAW&amp;n=351463&amp;date=05.11.2025&amp;dst=100009&amp;field=134&amp;demo=1" TargetMode="External"/><Relationship Id="rId150" Type="http://schemas.openxmlformats.org/officeDocument/2006/relationships/header" Target="header6.xml"/><Relationship Id="rId171" Type="http://schemas.openxmlformats.org/officeDocument/2006/relationships/header" Target="header9.xml"/><Relationship Id="rId192" Type="http://schemas.openxmlformats.org/officeDocument/2006/relationships/footer" Target="footer13.xml"/><Relationship Id="rId206" Type="http://schemas.openxmlformats.org/officeDocument/2006/relationships/hyperlink" Target="https://login.consultant.ru/link/?req=doc&amp;base=LAW&amp;n=192845&amp;date=05.11.2025&amp;dst=100894&amp;field=134&amp;demo=1" TargetMode="External"/><Relationship Id="rId227" Type="http://schemas.openxmlformats.org/officeDocument/2006/relationships/header" Target="header23.xml"/><Relationship Id="rId12" Type="http://schemas.openxmlformats.org/officeDocument/2006/relationships/header" Target="header1.xml"/><Relationship Id="rId33" Type="http://schemas.openxmlformats.org/officeDocument/2006/relationships/hyperlink" Target="https://login.consultant.ru/link/?req=doc&amp;base=LAW&amp;n=2457&amp;date=05.11.2025&amp;demo=1" TargetMode="External"/><Relationship Id="rId108" Type="http://schemas.openxmlformats.org/officeDocument/2006/relationships/hyperlink" Target="https://login.consultant.ru/link/?req=doc&amp;base=LAW&amp;n=192845&amp;date=05.11.2025&amp;dst=100016&amp;field=134&amp;demo=1" TargetMode="External"/><Relationship Id="rId129" Type="http://schemas.openxmlformats.org/officeDocument/2006/relationships/hyperlink" Target="https://login.consultant.ru/link/?req=doc&amp;base=LAW&amp;n=192845&amp;date=05.11.2025&amp;dst=100071&amp;field=134&amp;demo=1" TargetMode="External"/><Relationship Id="rId54" Type="http://schemas.openxmlformats.org/officeDocument/2006/relationships/hyperlink" Target="https://login.consultant.ru/link/?req=doc&amp;base=LAW&amp;n=104781&amp;date=05.11.2025&amp;dst=100011&amp;field=134&amp;demo=1" TargetMode="External"/><Relationship Id="rId75" Type="http://schemas.openxmlformats.org/officeDocument/2006/relationships/hyperlink" Target="https://login.consultant.ru/link/?req=doc&amp;base=LAW&amp;n=515975&amp;date=05.11.2025&amp;demo=1" TargetMode="External"/><Relationship Id="rId96" Type="http://schemas.openxmlformats.org/officeDocument/2006/relationships/hyperlink" Target="https://login.consultant.ru/link/?req=doc&amp;base=LAW&amp;n=303024&amp;date=05.11.2025&amp;dst=100018&amp;field=134&amp;demo=1" TargetMode="External"/><Relationship Id="rId140" Type="http://schemas.openxmlformats.org/officeDocument/2006/relationships/header" Target="header4.xml"/><Relationship Id="rId161" Type="http://schemas.openxmlformats.org/officeDocument/2006/relationships/hyperlink" Target="https://login.consultant.ru/link/?req=doc&amp;base=LAW&amp;n=192845&amp;date=05.11.2025&amp;dst=100071&amp;field=134&amp;demo=1" TargetMode="External"/><Relationship Id="rId182" Type="http://schemas.openxmlformats.org/officeDocument/2006/relationships/hyperlink" Target="https://login.consultant.ru/link/?req=doc&amp;base=LAW&amp;n=215964&amp;date=05.11.2025&amp;dst=100040&amp;field=134&amp;demo=1" TargetMode="External"/><Relationship Id="rId217" Type="http://schemas.openxmlformats.org/officeDocument/2006/relationships/footer" Target="footer21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205637&amp;date=05.11.2025&amp;dst=100010&amp;field=134&amp;demo=1" TargetMode="External"/><Relationship Id="rId119" Type="http://schemas.openxmlformats.org/officeDocument/2006/relationships/hyperlink" Target="https://login.consultant.ru/link/?req=doc&amp;base=LAW&amp;n=192845&amp;date=05.11.2025&amp;dst=100016&amp;field=134&amp;demo=1" TargetMode="External"/><Relationship Id="rId44" Type="http://schemas.openxmlformats.org/officeDocument/2006/relationships/hyperlink" Target="https://login.consultant.ru/link/?req=doc&amp;base=LAW&amp;n=215964&amp;date=05.11.2025&amp;dst=100010&amp;field=134&amp;demo=1" TargetMode="External"/><Relationship Id="rId65" Type="http://schemas.openxmlformats.org/officeDocument/2006/relationships/hyperlink" Target="https://login.consultant.ru/link/?req=doc&amp;base=LAW&amp;n=411422&amp;date=05.11.2025&amp;dst=100179&amp;field=134&amp;demo=1" TargetMode="External"/><Relationship Id="rId86" Type="http://schemas.openxmlformats.org/officeDocument/2006/relationships/hyperlink" Target="https://login.consultant.ru/link/?req=doc&amp;base=LAW&amp;n=303024&amp;date=05.11.2025&amp;dst=100013&amp;field=134&amp;demo=1" TargetMode="External"/><Relationship Id="rId130" Type="http://schemas.openxmlformats.org/officeDocument/2006/relationships/hyperlink" Target="https://login.consultant.ru/link/?req=doc&amp;base=LAW&amp;n=192845&amp;date=05.11.2025&amp;dst=100072&amp;field=134&amp;demo=1" TargetMode="External"/><Relationship Id="rId151" Type="http://schemas.openxmlformats.org/officeDocument/2006/relationships/footer" Target="footer6.xml"/><Relationship Id="rId172" Type="http://schemas.openxmlformats.org/officeDocument/2006/relationships/footer" Target="footer9.xml"/><Relationship Id="rId193" Type="http://schemas.openxmlformats.org/officeDocument/2006/relationships/hyperlink" Target="https://login.consultant.ru/link/?req=doc&amp;base=LAW&amp;n=192845&amp;date=05.11.2025&amp;dst=100881&amp;field=134&amp;demo=1" TargetMode="External"/><Relationship Id="rId207" Type="http://schemas.openxmlformats.org/officeDocument/2006/relationships/hyperlink" Target="https://login.consultant.ru/link/?req=doc&amp;base=LAW&amp;n=192845&amp;date=05.11.2025&amp;dst=100898&amp;field=134&amp;demo=1" TargetMode="External"/><Relationship Id="rId228" Type="http://schemas.openxmlformats.org/officeDocument/2006/relationships/footer" Target="footer23.xml"/><Relationship Id="rId13" Type="http://schemas.openxmlformats.org/officeDocument/2006/relationships/footer" Target="footer1.xml"/><Relationship Id="rId109" Type="http://schemas.openxmlformats.org/officeDocument/2006/relationships/hyperlink" Target="https://login.consultant.ru/link/?req=doc&amp;base=LAW&amp;n=192845&amp;date=05.11.2025&amp;dst=100060&amp;field=134&amp;demo=1" TargetMode="External"/><Relationship Id="rId34" Type="http://schemas.openxmlformats.org/officeDocument/2006/relationships/hyperlink" Target="https://login.consultant.ru/link/?req=doc&amp;base=LAW&amp;n=192845&amp;date=05.11.2025&amp;dst=100019&amp;field=134&amp;demo=1" TargetMode="External"/><Relationship Id="rId55" Type="http://schemas.openxmlformats.org/officeDocument/2006/relationships/hyperlink" Target="https://login.consultant.ru/link/?req=doc&amp;base=LAW&amp;n=215964&amp;date=05.11.2025&amp;dst=100018&amp;field=134&amp;demo=1" TargetMode="External"/><Relationship Id="rId76" Type="http://schemas.openxmlformats.org/officeDocument/2006/relationships/hyperlink" Target="https://login.consultant.ru/link/?req=doc&amp;base=LAW&amp;n=303024&amp;date=05.11.2025&amp;dst=100009&amp;field=134&amp;demo=1" TargetMode="External"/><Relationship Id="rId97" Type="http://schemas.openxmlformats.org/officeDocument/2006/relationships/hyperlink" Target="https://login.consultant.ru/link/?req=doc&amp;base=LAW&amp;n=303024&amp;date=05.11.2025&amp;dst=100020&amp;field=134&amp;demo=1" TargetMode="External"/><Relationship Id="rId120" Type="http://schemas.openxmlformats.org/officeDocument/2006/relationships/hyperlink" Target="https://login.consultant.ru/link/?req=doc&amp;base=LAW&amp;n=192845&amp;date=05.11.2025&amp;dst=100069&amp;field=134&amp;demo=1" TargetMode="External"/><Relationship Id="rId141" Type="http://schemas.openxmlformats.org/officeDocument/2006/relationships/footer" Target="footer4.xm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192845&amp;date=05.11.2025&amp;dst=100016&amp;field=134&amp;demo=1" TargetMode="External"/><Relationship Id="rId183" Type="http://schemas.openxmlformats.org/officeDocument/2006/relationships/hyperlink" Target="https://login.consultant.ru/link/?req=doc&amp;base=LAW&amp;n=192845&amp;date=05.11.2025&amp;dst=100087&amp;field=134&amp;demo=1" TargetMode="External"/><Relationship Id="rId218" Type="http://schemas.openxmlformats.org/officeDocument/2006/relationships/hyperlink" Target="https://login.consultant.ru/link/?req=doc&amp;base=LAW&amp;n=104781&amp;date=05.11.2025&amp;dst=100045&amp;field=134&amp;demo=1" TargetMode="External"/><Relationship Id="rId24" Type="http://schemas.openxmlformats.org/officeDocument/2006/relationships/hyperlink" Target="https://login.consultant.ru/link/?req=doc&amp;base=LAW&amp;n=215964&amp;date=05.11.2025&amp;dst=100005&amp;field=134&amp;demo=1" TargetMode="External"/><Relationship Id="rId45" Type="http://schemas.openxmlformats.org/officeDocument/2006/relationships/hyperlink" Target="https://login.consultant.ru/link/?req=doc&amp;base=LAW&amp;n=215964&amp;date=05.11.2025&amp;dst=100012&amp;field=134&amp;demo=1" TargetMode="External"/><Relationship Id="rId66" Type="http://schemas.openxmlformats.org/officeDocument/2006/relationships/hyperlink" Target="https://login.consultant.ru/link/?req=doc&amp;base=LAW&amp;n=215964&amp;date=05.11.2025&amp;dst=100026&amp;field=134&amp;demo=1" TargetMode="External"/><Relationship Id="rId87" Type="http://schemas.openxmlformats.org/officeDocument/2006/relationships/hyperlink" Target="https://login.consultant.ru/link/?req=doc&amp;base=LAW&amp;n=303024&amp;date=05.11.2025&amp;dst=100014&amp;field=134&amp;demo=1" TargetMode="External"/><Relationship Id="rId110" Type="http://schemas.openxmlformats.org/officeDocument/2006/relationships/hyperlink" Target="https://login.consultant.ru/link/?req=doc&amp;base=LAW&amp;n=192845&amp;date=05.11.2025&amp;dst=100042&amp;field=134&amp;demo=1" TargetMode="External"/><Relationship Id="rId131" Type="http://schemas.openxmlformats.org/officeDocument/2006/relationships/hyperlink" Target="https://login.consultant.ru/link/?req=doc&amp;base=LAW&amp;n=192845&amp;date=05.11.2025&amp;dst=100071&amp;field=134&amp;demo=1" TargetMode="External"/><Relationship Id="rId152" Type="http://schemas.openxmlformats.org/officeDocument/2006/relationships/header" Target="header7.xml"/><Relationship Id="rId173" Type="http://schemas.openxmlformats.org/officeDocument/2006/relationships/hyperlink" Target="https://login.consultant.ru/link/?req=doc&amp;base=LAW&amp;n=192845&amp;date=05.11.2025&amp;dst=100016&amp;field=134&amp;demo=1" TargetMode="External"/><Relationship Id="rId194" Type="http://schemas.openxmlformats.org/officeDocument/2006/relationships/header" Target="header14.xml"/><Relationship Id="rId208" Type="http://schemas.openxmlformats.org/officeDocument/2006/relationships/header" Target="header18.xml"/><Relationship Id="rId229" Type="http://schemas.openxmlformats.org/officeDocument/2006/relationships/hyperlink" Target="https://login.consultant.ru/link/?req=doc&amp;base=LAW&amp;n=215964&amp;date=05.11.2025&amp;dst=100044&amp;field=134&amp;demo=1" TargetMode="External"/><Relationship Id="rId14" Type="http://schemas.openxmlformats.org/officeDocument/2006/relationships/hyperlink" Target="https://login.consultant.ru/link/?req=doc&amp;base=LAW&amp;n=104781&amp;date=05.11.2025&amp;dst=100005&amp;field=134&amp;demo=1" TargetMode="External"/><Relationship Id="rId35" Type="http://schemas.openxmlformats.org/officeDocument/2006/relationships/hyperlink" Target="https://login.consultant.ru/link/?req=doc&amp;base=LAW&amp;n=192845&amp;date=05.11.2025&amp;dst=100022&amp;field=134&amp;demo=1" TargetMode="External"/><Relationship Id="rId56" Type="http://schemas.openxmlformats.org/officeDocument/2006/relationships/hyperlink" Target="https://login.consultant.ru/link/?req=doc&amp;base=LAW&amp;n=192845&amp;date=05.11.2025&amp;dst=100034&amp;field=134&amp;demo=1" TargetMode="External"/><Relationship Id="rId77" Type="http://schemas.openxmlformats.org/officeDocument/2006/relationships/hyperlink" Target="https://login.consultant.ru/link/?req=doc&amp;base=LAW&amp;n=192845&amp;date=05.11.2025&amp;dst=100015&amp;field=134&amp;demo=1" TargetMode="External"/><Relationship Id="rId100" Type="http://schemas.openxmlformats.org/officeDocument/2006/relationships/hyperlink" Target="https://login.consultant.ru/link/?req=doc&amp;base=LAW&amp;n=192845&amp;date=05.11.2025&amp;dst=100049&amp;field=134&amp;demo=1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303024&amp;date=05.11.2025&amp;dst=100020&amp;field=134&amp;demo=1" TargetMode="External"/><Relationship Id="rId121" Type="http://schemas.openxmlformats.org/officeDocument/2006/relationships/hyperlink" Target="https://login.consultant.ru/link/?req=doc&amp;base=LAW&amp;n=192845&amp;date=05.11.2025&amp;dst=100042&amp;field=134&amp;demo=1" TargetMode="External"/><Relationship Id="rId142" Type="http://schemas.openxmlformats.org/officeDocument/2006/relationships/header" Target="header5.xml"/><Relationship Id="rId163" Type="http://schemas.openxmlformats.org/officeDocument/2006/relationships/hyperlink" Target="https://login.consultant.ru/link/?req=doc&amp;base=LAW&amp;n=192845&amp;date=05.11.2025&amp;dst=100071&amp;field=134&amp;demo=1" TargetMode="External"/><Relationship Id="rId184" Type="http://schemas.openxmlformats.org/officeDocument/2006/relationships/hyperlink" Target="https://login.consultant.ru/link/?req=doc&amp;base=LAW&amp;n=192845&amp;date=05.11.2025&amp;dst=100088&amp;field=134&amp;demo=1" TargetMode="External"/><Relationship Id="rId219" Type="http://schemas.openxmlformats.org/officeDocument/2006/relationships/hyperlink" Target="https://login.consultant.ru/link/?req=doc&amp;base=LAW&amp;n=192845&amp;date=05.11.2025&amp;dst=100920&amp;field=134&amp;demo=1" TargetMode="External"/><Relationship Id="rId230" Type="http://schemas.openxmlformats.org/officeDocument/2006/relationships/header" Target="header24.xml"/><Relationship Id="rId25" Type="http://schemas.openxmlformats.org/officeDocument/2006/relationships/hyperlink" Target="https://login.consultant.ru/link/?req=doc&amp;base=LAW&amp;n=303024&amp;date=05.11.2025&amp;dst=100005&amp;field=134&amp;demo=1" TargetMode="External"/><Relationship Id="rId46" Type="http://schemas.openxmlformats.org/officeDocument/2006/relationships/hyperlink" Target="https://login.consultant.ru/link/?req=doc&amp;base=LAW&amp;n=215964&amp;date=05.11.2025&amp;dst=100013&amp;field=134&amp;demo=1" TargetMode="External"/><Relationship Id="rId67" Type="http://schemas.openxmlformats.org/officeDocument/2006/relationships/hyperlink" Target="https://login.consultant.ru/link/?req=doc&amp;base=LAW&amp;n=104781&amp;date=05.11.2025&amp;dst=100023&amp;field=134&amp;demo=1" TargetMode="External"/><Relationship Id="rId20" Type="http://schemas.openxmlformats.org/officeDocument/2006/relationships/hyperlink" Target="https://login.consultant.ru/link/?req=doc&amp;base=LAW&amp;n=192845&amp;date=05.11.2025&amp;dst=100012&amp;field=134&amp;demo=1" TargetMode="External"/><Relationship Id="rId41" Type="http://schemas.openxmlformats.org/officeDocument/2006/relationships/hyperlink" Target="https://login.consultant.ru/link/?req=doc&amp;base=LAW&amp;n=104781&amp;date=05.11.2025&amp;dst=100010&amp;field=134&amp;demo=1" TargetMode="External"/><Relationship Id="rId62" Type="http://schemas.openxmlformats.org/officeDocument/2006/relationships/hyperlink" Target="https://login.consultant.ru/link/?req=doc&amp;base=LAW&amp;n=215964&amp;date=05.11.2025&amp;dst=100023&amp;field=134&amp;demo=1" TargetMode="External"/><Relationship Id="rId83" Type="http://schemas.openxmlformats.org/officeDocument/2006/relationships/hyperlink" Target="https://login.consultant.ru/link/?req=doc&amp;base=LAW&amp;n=192845&amp;date=05.11.2025&amp;dst=100016&amp;field=134&amp;demo=1" TargetMode="External"/><Relationship Id="rId88" Type="http://schemas.openxmlformats.org/officeDocument/2006/relationships/hyperlink" Target="https://login.consultant.ru/link/?req=doc&amp;base=LAW&amp;n=192845&amp;date=05.11.2025&amp;dst=100044&amp;field=134&amp;demo=1" TargetMode="External"/><Relationship Id="rId111" Type="http://schemas.openxmlformats.org/officeDocument/2006/relationships/hyperlink" Target="https://login.consultant.ru/link/?req=doc&amp;base=LAW&amp;n=192845&amp;date=05.11.2025&amp;dst=100016&amp;field=134&amp;demo=1" TargetMode="External"/><Relationship Id="rId132" Type="http://schemas.openxmlformats.org/officeDocument/2006/relationships/hyperlink" Target="https://login.consultant.ru/link/?req=doc&amp;base=LAW&amp;n=192845&amp;date=05.11.2025&amp;dst=100071&amp;field=134&amp;demo=1" TargetMode="External"/><Relationship Id="rId153" Type="http://schemas.openxmlformats.org/officeDocument/2006/relationships/footer" Target="footer7.xml"/><Relationship Id="rId174" Type="http://schemas.openxmlformats.org/officeDocument/2006/relationships/hyperlink" Target="https://login.consultant.ru/link/?req=doc&amp;base=LAW&amp;n=192845&amp;date=05.11.2025&amp;dst=100082&amp;field=134&amp;demo=1" TargetMode="External"/><Relationship Id="rId179" Type="http://schemas.openxmlformats.org/officeDocument/2006/relationships/footer" Target="footer10.xml"/><Relationship Id="rId195" Type="http://schemas.openxmlformats.org/officeDocument/2006/relationships/footer" Target="footer14.xml"/><Relationship Id="rId209" Type="http://schemas.openxmlformats.org/officeDocument/2006/relationships/footer" Target="footer18.xml"/><Relationship Id="rId190" Type="http://schemas.openxmlformats.org/officeDocument/2006/relationships/footer" Target="footer12.xml"/><Relationship Id="rId204" Type="http://schemas.openxmlformats.org/officeDocument/2006/relationships/header" Target="header17.xml"/><Relationship Id="rId220" Type="http://schemas.openxmlformats.org/officeDocument/2006/relationships/hyperlink" Target="https://login.consultant.ru/link/?req=doc&amp;base=LAW&amp;n=104781&amp;date=05.11.2025&amp;dst=100061&amp;field=134&amp;demo=1" TargetMode="External"/><Relationship Id="rId225" Type="http://schemas.openxmlformats.org/officeDocument/2006/relationships/header" Target="header22.xml"/><Relationship Id="rId15" Type="http://schemas.openxmlformats.org/officeDocument/2006/relationships/hyperlink" Target="https://login.consultant.ru/link/?req=doc&amp;base=LAW&amp;n=192845&amp;date=05.11.2025&amp;dst=100005&amp;field=134&amp;demo=1" TargetMode="External"/><Relationship Id="rId36" Type="http://schemas.openxmlformats.org/officeDocument/2006/relationships/hyperlink" Target="https://login.consultant.ru/link/?req=doc&amp;base=LAW&amp;n=192845&amp;date=05.11.2025&amp;dst=100023&amp;field=134&amp;demo=1" TargetMode="External"/><Relationship Id="rId57" Type="http://schemas.openxmlformats.org/officeDocument/2006/relationships/hyperlink" Target="https://login.consultant.ru/link/?req=doc&amp;base=LAW&amp;n=192845&amp;date=05.11.2025&amp;dst=100035&amp;field=134&amp;demo=1" TargetMode="External"/><Relationship Id="rId106" Type="http://schemas.openxmlformats.org/officeDocument/2006/relationships/hyperlink" Target="https://login.consultant.ru/link/?req=doc&amp;base=LAW&amp;n=192845&amp;date=05.11.2025&amp;dst=100058&amp;field=134&amp;demo=1" TargetMode="External"/><Relationship Id="rId127" Type="http://schemas.openxmlformats.org/officeDocument/2006/relationships/hyperlink" Target="https://login.consultant.ru/link/?req=doc&amp;base=LAW&amp;n=192845&amp;date=05.11.2025&amp;dst=100071&amp;field=134&amp;demo=1" TargetMode="External"/><Relationship Id="rId10" Type="http://schemas.openxmlformats.org/officeDocument/2006/relationships/hyperlink" Target="https://login.consultant.ru/link/?req=doc&amp;base=LAW&amp;n=22472&amp;date=05.11.2025&amp;dst=100108&amp;field=134&amp;demo=1" TargetMode="External"/><Relationship Id="rId31" Type="http://schemas.openxmlformats.org/officeDocument/2006/relationships/hyperlink" Target="https://login.consultant.ru/link/?req=doc&amp;base=LAW&amp;n=510436&amp;date=05.11.2025&amp;dst=100046&amp;field=134&amp;demo=1" TargetMode="External"/><Relationship Id="rId52" Type="http://schemas.openxmlformats.org/officeDocument/2006/relationships/hyperlink" Target="https://login.consultant.ru/link/?req=doc&amp;base=LAW&amp;n=515975&amp;date=05.11.2025&amp;demo=1" TargetMode="External"/><Relationship Id="rId73" Type="http://schemas.openxmlformats.org/officeDocument/2006/relationships/hyperlink" Target="https://login.consultant.ru/link/?req=doc&amp;base=LAW&amp;n=192845&amp;date=05.11.2025&amp;dst=100040&amp;field=134&amp;demo=1" TargetMode="External"/><Relationship Id="rId78" Type="http://schemas.openxmlformats.org/officeDocument/2006/relationships/hyperlink" Target="https://login.consultant.ru/link/?req=doc&amp;base=LAW&amp;n=192845&amp;date=05.11.2025&amp;dst=100016&amp;field=134&amp;demo=1" TargetMode="External"/><Relationship Id="rId94" Type="http://schemas.openxmlformats.org/officeDocument/2006/relationships/hyperlink" Target="https://login.consultant.ru/link/?req=doc&amp;base=LAW&amp;n=303024&amp;date=05.11.2025&amp;dst=100020&amp;field=134&amp;demo=1" TargetMode="External"/><Relationship Id="rId99" Type="http://schemas.openxmlformats.org/officeDocument/2006/relationships/hyperlink" Target="https://login.consultant.ru/link/?req=doc&amp;base=LAW&amp;n=303024&amp;date=05.11.2025&amp;dst=100020&amp;field=134&amp;demo=1" TargetMode="External"/><Relationship Id="rId101" Type="http://schemas.openxmlformats.org/officeDocument/2006/relationships/hyperlink" Target="https://login.consultant.ru/link/?req=doc&amp;base=LAW&amp;n=303024&amp;date=05.11.2025&amp;dst=100021&amp;field=134&amp;demo=1" TargetMode="External"/><Relationship Id="rId122" Type="http://schemas.openxmlformats.org/officeDocument/2006/relationships/hyperlink" Target="https://login.consultant.ru/link/?req=doc&amp;base=LAW&amp;n=192845&amp;date=05.11.2025&amp;dst=100071&amp;field=134&amp;demo=1" TargetMode="External"/><Relationship Id="rId143" Type="http://schemas.openxmlformats.org/officeDocument/2006/relationships/footer" Target="footer5.xml"/><Relationship Id="rId148" Type="http://schemas.openxmlformats.org/officeDocument/2006/relationships/hyperlink" Target="https://login.consultant.ru/link/?req=doc&amp;base=LAW&amp;n=192845&amp;date=05.11.2025&amp;dst=100071&amp;field=134&amp;demo=1" TargetMode="External"/><Relationship Id="rId164" Type="http://schemas.openxmlformats.org/officeDocument/2006/relationships/hyperlink" Target="https://login.consultant.ru/link/?req=doc&amp;base=LAW&amp;n=192845&amp;date=05.11.2025&amp;dst=100078&amp;field=134&amp;demo=1" TargetMode="External"/><Relationship Id="rId169" Type="http://schemas.openxmlformats.org/officeDocument/2006/relationships/footer" Target="footer8.xml"/><Relationship Id="rId185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03024&amp;date=05.11.2025&amp;dst=100005&amp;field=134&amp;demo=1" TargetMode="External"/><Relationship Id="rId180" Type="http://schemas.openxmlformats.org/officeDocument/2006/relationships/header" Target="header11.xml"/><Relationship Id="rId210" Type="http://schemas.openxmlformats.org/officeDocument/2006/relationships/header" Target="header19.xml"/><Relationship Id="rId215" Type="http://schemas.openxmlformats.org/officeDocument/2006/relationships/hyperlink" Target="https://login.consultant.ru/link/?req=doc&amp;base=LAW&amp;n=192845&amp;date=05.11.2025&amp;dst=100899&amp;field=134&amp;demo=1" TargetMode="External"/><Relationship Id="rId26" Type="http://schemas.openxmlformats.org/officeDocument/2006/relationships/hyperlink" Target="https://login.consultant.ru/link/?req=doc&amp;base=LAW&amp;n=192845&amp;date=05.11.2025&amp;dst=100018&amp;field=134&amp;demo=1" TargetMode="External"/><Relationship Id="rId231" Type="http://schemas.openxmlformats.org/officeDocument/2006/relationships/footer" Target="footer24.xml"/><Relationship Id="rId47" Type="http://schemas.openxmlformats.org/officeDocument/2006/relationships/hyperlink" Target="https://login.consultant.ru/link/?req=doc&amp;base=LAW&amp;n=215964&amp;date=05.11.2025&amp;dst=100014&amp;field=134&amp;demo=1" TargetMode="External"/><Relationship Id="rId68" Type="http://schemas.openxmlformats.org/officeDocument/2006/relationships/hyperlink" Target="https://login.consultant.ru/link/?req=doc&amp;base=LAW&amp;n=215964&amp;date=05.11.2025&amp;dst=100029&amp;field=134&amp;demo=1" TargetMode="External"/><Relationship Id="rId89" Type="http://schemas.openxmlformats.org/officeDocument/2006/relationships/hyperlink" Target="https://login.consultant.ru/link/?req=doc&amp;base=LAW&amp;n=192845&amp;date=05.11.2025&amp;dst=100044&amp;field=134&amp;demo=1" TargetMode="External"/><Relationship Id="rId112" Type="http://schemas.openxmlformats.org/officeDocument/2006/relationships/hyperlink" Target="https://login.consultant.ru/link/?req=doc&amp;base=LAW&amp;n=215964&amp;date=05.11.2025&amp;dst=100038&amp;field=134&amp;demo=1" TargetMode="External"/><Relationship Id="rId133" Type="http://schemas.openxmlformats.org/officeDocument/2006/relationships/header" Target="header2.xml"/><Relationship Id="rId154" Type="http://schemas.openxmlformats.org/officeDocument/2006/relationships/hyperlink" Target="https://login.consultant.ru/link/?req=doc&amp;base=LAW&amp;n=192845&amp;date=05.11.2025&amp;dst=100071&amp;field=134&amp;demo=1" TargetMode="External"/><Relationship Id="rId175" Type="http://schemas.openxmlformats.org/officeDocument/2006/relationships/hyperlink" Target="https://login.consultant.ru/link/?req=doc&amp;base=LAW&amp;n=192845&amp;date=05.11.2025&amp;dst=100084&amp;field=134&amp;demo=1" TargetMode="External"/><Relationship Id="rId196" Type="http://schemas.openxmlformats.org/officeDocument/2006/relationships/header" Target="header15.xml"/><Relationship Id="rId200" Type="http://schemas.openxmlformats.org/officeDocument/2006/relationships/footer" Target="footer16.xml"/><Relationship Id="rId16" Type="http://schemas.openxmlformats.org/officeDocument/2006/relationships/hyperlink" Target="https://login.consultant.ru/link/?req=doc&amp;base=LAW&amp;n=205637&amp;date=05.11.2025&amp;dst=100006&amp;field=134&amp;demo=1" TargetMode="External"/><Relationship Id="rId221" Type="http://schemas.openxmlformats.org/officeDocument/2006/relationships/hyperlink" Target="https://login.consultant.ru/link/?req=doc&amp;base=LAW&amp;n=215964&amp;date=05.11.2025&amp;dst=100042&amp;field=134&amp;demo=1" TargetMode="External"/><Relationship Id="rId37" Type="http://schemas.openxmlformats.org/officeDocument/2006/relationships/hyperlink" Target="https://login.consultant.ru/link/?req=doc&amp;base=LAW&amp;n=192845&amp;date=05.11.2025&amp;dst=100025&amp;field=134&amp;demo=1" TargetMode="External"/><Relationship Id="rId58" Type="http://schemas.openxmlformats.org/officeDocument/2006/relationships/hyperlink" Target="https://login.consultant.ru/link/?req=doc&amp;base=LAW&amp;n=104781&amp;date=05.11.2025&amp;dst=100016&amp;field=134&amp;demo=1" TargetMode="External"/><Relationship Id="rId79" Type="http://schemas.openxmlformats.org/officeDocument/2006/relationships/hyperlink" Target="https://login.consultant.ru/link/?req=doc&amp;base=LAW&amp;n=192845&amp;date=05.11.2025&amp;dst=100016&amp;field=134&amp;demo=1" TargetMode="External"/><Relationship Id="rId102" Type="http://schemas.openxmlformats.org/officeDocument/2006/relationships/hyperlink" Target="https://login.consultant.ru/link/?req=doc&amp;base=LAW&amp;n=192845&amp;date=05.11.2025&amp;dst=100051&amp;field=134&amp;demo=1" TargetMode="External"/><Relationship Id="rId123" Type="http://schemas.openxmlformats.org/officeDocument/2006/relationships/hyperlink" Target="https://login.consultant.ru/link/?req=doc&amp;base=LAW&amp;n=192845&amp;date=05.11.2025&amp;dst=100071&amp;field=134&amp;demo=1" TargetMode="External"/><Relationship Id="rId144" Type="http://schemas.openxmlformats.org/officeDocument/2006/relationships/hyperlink" Target="https://login.consultant.ru/link/?req=doc&amp;base=LAW&amp;n=192845&amp;date=05.11.2025&amp;dst=100076&amp;field=134&amp;demo=1" TargetMode="External"/><Relationship Id="rId90" Type="http://schemas.openxmlformats.org/officeDocument/2006/relationships/hyperlink" Target="https://login.consultant.ru/link/?req=doc&amp;base=LAW&amp;n=192845&amp;date=05.11.2025&amp;dst=100046&amp;field=134&amp;demo=1" TargetMode="External"/><Relationship Id="rId165" Type="http://schemas.openxmlformats.org/officeDocument/2006/relationships/hyperlink" Target="https://login.consultant.ru/link/?req=doc&amp;base=LAW&amp;n=192845&amp;date=05.11.2025&amp;dst=100078&amp;field=134&amp;demo=1" TargetMode="External"/><Relationship Id="rId186" Type="http://schemas.openxmlformats.org/officeDocument/2006/relationships/image" Target="media/image3.wmf"/><Relationship Id="rId211" Type="http://schemas.openxmlformats.org/officeDocument/2006/relationships/footer" Target="footer19.xml"/><Relationship Id="rId232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LAW&amp;n=192845&amp;date=05.11.2025&amp;dst=100018&amp;field=134&amp;demo=1" TargetMode="External"/><Relationship Id="rId48" Type="http://schemas.openxmlformats.org/officeDocument/2006/relationships/hyperlink" Target="https://login.consultant.ru/link/?req=doc&amp;base=LAW&amp;n=215964&amp;date=05.11.2025&amp;dst=100015&amp;field=134&amp;demo=1" TargetMode="External"/><Relationship Id="rId69" Type="http://schemas.openxmlformats.org/officeDocument/2006/relationships/hyperlink" Target="https://login.consultant.ru/link/?req=doc&amp;base=LAW&amp;n=104781&amp;date=05.11.2025&amp;dst=100033&amp;field=134&amp;demo=1" TargetMode="External"/><Relationship Id="rId113" Type="http://schemas.openxmlformats.org/officeDocument/2006/relationships/hyperlink" Target="https://login.consultant.ru/link/?req=doc&amp;base=LAW&amp;n=192845&amp;date=05.11.2025&amp;dst=100062&amp;field=134&amp;demo=1" TargetMode="External"/><Relationship Id="rId134" Type="http://schemas.openxmlformats.org/officeDocument/2006/relationships/footer" Target="footer2.xml"/><Relationship Id="rId80" Type="http://schemas.openxmlformats.org/officeDocument/2006/relationships/hyperlink" Target="https://login.consultant.ru/link/?req=doc&amp;base=LAW&amp;n=192845&amp;date=05.11.2025&amp;dst=100042&amp;field=134&amp;demo=1" TargetMode="External"/><Relationship Id="rId155" Type="http://schemas.openxmlformats.org/officeDocument/2006/relationships/hyperlink" Target="https://login.consultant.ru/link/?req=doc&amp;base=LAW&amp;n=192845&amp;date=05.11.2025&amp;dst=100016&amp;field=134&amp;demo=1" TargetMode="External"/><Relationship Id="rId176" Type="http://schemas.openxmlformats.org/officeDocument/2006/relationships/hyperlink" Target="https://login.consultant.ru/link/?req=doc&amp;base=LAW&amp;n=192845&amp;date=05.11.2025&amp;dst=100085&amp;field=134&amp;demo=1" TargetMode="External"/><Relationship Id="rId197" Type="http://schemas.openxmlformats.org/officeDocument/2006/relationships/footer" Target="footer15.xml"/><Relationship Id="rId201" Type="http://schemas.openxmlformats.org/officeDocument/2006/relationships/hyperlink" Target="https://login.consultant.ru/link/?req=doc&amp;base=LAW&amp;n=192845&amp;date=05.11.2025&amp;dst=100087&amp;field=134&amp;demo=1" TargetMode="External"/><Relationship Id="rId222" Type="http://schemas.openxmlformats.org/officeDocument/2006/relationships/hyperlink" Target="https://login.consultant.ru/link/?req=doc&amp;base=LAW&amp;n=215964&amp;date=05.11.2025&amp;dst=100042&amp;field=134&amp;demo=1" TargetMode="External"/><Relationship Id="rId17" Type="http://schemas.openxmlformats.org/officeDocument/2006/relationships/hyperlink" Target="https://login.consultant.ru/link/?req=doc&amp;base=LAW&amp;n=215964&amp;date=05.11.2025&amp;dst=100005&amp;field=134&amp;demo=1" TargetMode="External"/><Relationship Id="rId38" Type="http://schemas.openxmlformats.org/officeDocument/2006/relationships/hyperlink" Target="https://login.consultant.ru/link/?req=doc&amp;base=LAW&amp;n=192845&amp;date=05.11.2025&amp;dst=100026&amp;field=134&amp;demo=1" TargetMode="External"/><Relationship Id="rId59" Type="http://schemas.openxmlformats.org/officeDocument/2006/relationships/hyperlink" Target="https://login.consultant.ru/link/?req=doc&amp;base=LAW&amp;n=104781&amp;date=05.11.2025&amp;dst=100021&amp;field=134&amp;demo=1" TargetMode="External"/><Relationship Id="rId103" Type="http://schemas.openxmlformats.org/officeDocument/2006/relationships/hyperlink" Target="https://login.consultant.ru/link/?req=doc&amp;base=LAW&amp;n=303024&amp;date=05.11.2025&amp;dst=100022&amp;field=134&amp;demo=1" TargetMode="External"/><Relationship Id="rId124" Type="http://schemas.openxmlformats.org/officeDocument/2006/relationships/hyperlink" Target="https://login.consultant.ru/link/?req=doc&amp;base=LAW&amp;n=192845&amp;date=05.11.2025&amp;dst=100016&amp;field=134&amp;demo=1" TargetMode="External"/><Relationship Id="rId70" Type="http://schemas.openxmlformats.org/officeDocument/2006/relationships/hyperlink" Target="https://login.consultant.ru/link/?req=doc&amp;base=LAW&amp;n=192845&amp;date=05.11.2025&amp;dst=100038&amp;field=134&amp;demo=1" TargetMode="External"/><Relationship Id="rId91" Type="http://schemas.openxmlformats.org/officeDocument/2006/relationships/hyperlink" Target="https://login.consultant.ru/link/?req=doc&amp;base=LAW&amp;n=192845&amp;date=05.11.2025&amp;dst=100042&amp;field=134&amp;demo=1" TargetMode="External"/><Relationship Id="rId145" Type="http://schemas.openxmlformats.org/officeDocument/2006/relationships/hyperlink" Target="https://login.consultant.ru/link/?req=doc&amp;base=LAW&amp;n=192845&amp;date=05.11.2025&amp;dst=100071&amp;field=134&amp;demo=1" TargetMode="External"/><Relationship Id="rId166" Type="http://schemas.openxmlformats.org/officeDocument/2006/relationships/hyperlink" Target="https://login.consultant.ru/link/?req=doc&amp;base=LAW&amp;n=192845&amp;date=05.11.2025&amp;dst=100080&amp;field=134&amp;demo=1" TargetMode="External"/><Relationship Id="rId187" Type="http://schemas.openxmlformats.org/officeDocument/2006/relationships/image" Target="media/image4.wmf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92845&amp;date=05.11.2025&amp;dst=100899&amp;field=134&amp;demo=1" TargetMode="External"/><Relationship Id="rId233" Type="http://schemas.openxmlformats.org/officeDocument/2006/relationships/theme" Target="theme/theme1.xml"/><Relationship Id="rId28" Type="http://schemas.openxmlformats.org/officeDocument/2006/relationships/hyperlink" Target="https://login.consultant.ru/link/?req=doc&amp;base=LAW&amp;n=510751&amp;date=05.11.2025&amp;demo=1" TargetMode="External"/><Relationship Id="rId49" Type="http://schemas.openxmlformats.org/officeDocument/2006/relationships/hyperlink" Target="https://login.consultant.ru/link/?req=doc&amp;base=LAW&amp;n=192845&amp;date=05.11.2025&amp;dst=100029&amp;field=134&amp;demo=1" TargetMode="External"/><Relationship Id="rId114" Type="http://schemas.openxmlformats.org/officeDocument/2006/relationships/hyperlink" Target="https://login.consultant.ru/link/?req=doc&amp;base=LAW&amp;n=192845&amp;date=05.11.2025&amp;dst=100064&amp;field=134&amp;demo=1" TargetMode="External"/><Relationship Id="rId60" Type="http://schemas.openxmlformats.org/officeDocument/2006/relationships/hyperlink" Target="https://login.consultant.ru/link/?req=doc&amp;base=LAW&amp;n=215964&amp;date=05.11.2025&amp;dst=100019&amp;field=134&amp;demo=1" TargetMode="External"/><Relationship Id="rId81" Type="http://schemas.openxmlformats.org/officeDocument/2006/relationships/hyperlink" Target="https://login.consultant.ru/link/?req=doc&amp;base=LAW&amp;n=192845&amp;date=05.11.2025&amp;dst=100015&amp;field=134&amp;demo=1" TargetMode="External"/><Relationship Id="rId135" Type="http://schemas.openxmlformats.org/officeDocument/2006/relationships/header" Target="header3.xml"/><Relationship Id="rId156" Type="http://schemas.openxmlformats.org/officeDocument/2006/relationships/hyperlink" Target="https://login.consultant.ru/link/?req=doc&amp;base=LAW&amp;n=192845&amp;date=05.11.2025&amp;dst=100071&amp;field=134&amp;demo=1" TargetMode="External"/><Relationship Id="rId177" Type="http://schemas.openxmlformats.org/officeDocument/2006/relationships/hyperlink" Target="https://login.consultant.ru/link/?req=doc&amp;base=LAW&amp;n=192845&amp;date=05.11.2025&amp;dst=100015&amp;field=134&amp;demo=1" TargetMode="External"/><Relationship Id="rId198" Type="http://schemas.openxmlformats.org/officeDocument/2006/relationships/hyperlink" Target="https://login.consultant.ru/link/?req=doc&amp;base=LAW&amp;n=192845&amp;date=05.11.2025&amp;dst=100885&amp;field=134&amp;demo=1" TargetMode="External"/><Relationship Id="rId202" Type="http://schemas.openxmlformats.org/officeDocument/2006/relationships/hyperlink" Target="https://login.consultant.ru/link/?req=doc&amp;base=LAW&amp;n=192845&amp;date=05.11.2025&amp;dst=100087&amp;field=134&amp;demo=1" TargetMode="External"/><Relationship Id="rId223" Type="http://schemas.openxmlformats.org/officeDocument/2006/relationships/hyperlink" Target="https://login.consultant.ru/link/?req=doc&amp;base=LAW&amp;n=104781&amp;date=05.11.2025&amp;dst=100112&amp;field=134&amp;demo=1" TargetMode="External"/><Relationship Id="rId18" Type="http://schemas.openxmlformats.org/officeDocument/2006/relationships/hyperlink" Target="https://login.consultant.ru/link/?req=doc&amp;base=LAW&amp;n=303024&amp;date=05.11.2025&amp;dst=100005&amp;field=134&amp;demo=1" TargetMode="External"/><Relationship Id="rId39" Type="http://schemas.openxmlformats.org/officeDocument/2006/relationships/hyperlink" Target="https://login.consultant.ru/link/?req=doc&amp;base=LAW&amp;n=192845&amp;date=05.11.2025&amp;dst=100015&amp;field=134&amp;demo=1" TargetMode="External"/><Relationship Id="rId50" Type="http://schemas.openxmlformats.org/officeDocument/2006/relationships/hyperlink" Target="https://login.consultant.ru/link/?req=doc&amp;base=LAW&amp;n=104781&amp;date=05.11.2025&amp;dst=100010&amp;field=134&amp;demo=1" TargetMode="External"/><Relationship Id="rId104" Type="http://schemas.openxmlformats.org/officeDocument/2006/relationships/hyperlink" Target="https://login.consultant.ru/link/?req=doc&amp;base=LAW&amp;n=192845&amp;date=05.11.2025&amp;dst=100053&amp;field=134&amp;demo=1" TargetMode="External"/><Relationship Id="rId125" Type="http://schemas.openxmlformats.org/officeDocument/2006/relationships/hyperlink" Target="https://login.consultant.ru/link/?req=doc&amp;base=LAW&amp;n=192845&amp;date=05.11.2025&amp;dst=100071&amp;field=134&amp;demo=1" TargetMode="External"/><Relationship Id="rId146" Type="http://schemas.openxmlformats.org/officeDocument/2006/relationships/hyperlink" Target="https://login.consultant.ru/link/?req=doc&amp;base=LAW&amp;n=192845&amp;date=05.11.2025&amp;dst=100071&amp;field=134&amp;demo=1" TargetMode="External"/><Relationship Id="rId167" Type="http://schemas.openxmlformats.org/officeDocument/2006/relationships/hyperlink" Target="https://login.consultant.ru/link/?req=doc&amp;base=LAW&amp;n=192845&amp;date=05.11.2025&amp;dst=100015&amp;field=134&amp;demo=1" TargetMode="External"/><Relationship Id="rId188" Type="http://schemas.openxmlformats.org/officeDocument/2006/relationships/hyperlink" Target="https://login.consultant.ru/link/?req=doc&amp;base=LAW&amp;n=192845&amp;date=05.11.2025&amp;dst=100238&amp;field=134&amp;demo=1" TargetMode="External"/><Relationship Id="rId71" Type="http://schemas.openxmlformats.org/officeDocument/2006/relationships/hyperlink" Target="https://login.consultant.ru/link/?req=doc&amp;base=LAW&amp;n=215964&amp;date=05.11.2025&amp;dst=100031&amp;field=134&amp;demo=1" TargetMode="External"/><Relationship Id="rId92" Type="http://schemas.openxmlformats.org/officeDocument/2006/relationships/hyperlink" Target="https://login.consultant.ru/link/?req=doc&amp;base=LAW&amp;n=192845&amp;date=05.11.2025&amp;dst=100047&amp;field=134&amp;demo=1" TargetMode="External"/><Relationship Id="rId213" Type="http://schemas.openxmlformats.org/officeDocument/2006/relationships/header" Target="header20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2802&amp;date=05.11.2025&amp;dst=100158&amp;field=134&amp;demo=1" TargetMode="External"/><Relationship Id="rId40" Type="http://schemas.openxmlformats.org/officeDocument/2006/relationships/hyperlink" Target="https://login.consultant.ru/link/?req=doc&amp;base=LAW&amp;n=192845&amp;date=05.11.2025&amp;dst=100015&amp;field=134&amp;demo=1" TargetMode="External"/><Relationship Id="rId115" Type="http://schemas.openxmlformats.org/officeDocument/2006/relationships/hyperlink" Target="https://login.consultant.ru/link/?req=doc&amp;base=LAW&amp;n=192845&amp;date=05.11.2025&amp;dst=100066&amp;field=134&amp;demo=1" TargetMode="External"/><Relationship Id="rId136" Type="http://schemas.openxmlformats.org/officeDocument/2006/relationships/footer" Target="footer3.xml"/><Relationship Id="rId157" Type="http://schemas.openxmlformats.org/officeDocument/2006/relationships/hyperlink" Target="https://login.consultant.ru/link/?req=doc&amp;base=LAW&amp;n=192845&amp;date=05.11.2025&amp;dst=100071&amp;field=134&amp;demo=1" TargetMode="External"/><Relationship Id="rId178" Type="http://schemas.openxmlformats.org/officeDocument/2006/relationships/header" Target="header10.xml"/><Relationship Id="rId61" Type="http://schemas.openxmlformats.org/officeDocument/2006/relationships/hyperlink" Target="https://login.consultant.ru/link/?req=doc&amp;base=LAW&amp;n=215964&amp;date=05.11.2025&amp;dst=100022&amp;field=134&amp;demo=1" TargetMode="External"/><Relationship Id="rId82" Type="http://schemas.openxmlformats.org/officeDocument/2006/relationships/hyperlink" Target="https://login.consultant.ru/link/?req=doc&amp;base=LAW&amp;n=192845&amp;date=05.11.2025&amp;dst=100043&amp;field=134&amp;demo=1" TargetMode="External"/><Relationship Id="rId199" Type="http://schemas.openxmlformats.org/officeDocument/2006/relationships/header" Target="header16.xml"/><Relationship Id="rId203" Type="http://schemas.openxmlformats.org/officeDocument/2006/relationships/hyperlink" Target="https://login.consultant.ru/link/?req=doc&amp;base=LAW&amp;n=192845&amp;date=05.11.2025&amp;dst=100087&amp;field=134&amp;demo=1" TargetMode="External"/><Relationship Id="rId19" Type="http://schemas.openxmlformats.org/officeDocument/2006/relationships/hyperlink" Target="https://login.consultant.ru/link/?req=doc&amp;base=LAW&amp;n=192845&amp;date=05.11.2025&amp;dst=100011&amp;field=134&amp;demo=1" TargetMode="External"/><Relationship Id="rId224" Type="http://schemas.openxmlformats.org/officeDocument/2006/relationships/hyperlink" Target="https://login.consultant.ru/link/?req=doc&amp;base=LAW&amp;n=192845&amp;date=05.11.2025&amp;dst=100922&amp;field=134&amp;demo=1" TargetMode="External"/><Relationship Id="rId30" Type="http://schemas.openxmlformats.org/officeDocument/2006/relationships/hyperlink" Target="https://login.consultant.ru/link/?req=doc&amp;base=LAW&amp;n=477377&amp;date=05.11.2025&amp;demo=1" TargetMode="External"/><Relationship Id="rId105" Type="http://schemas.openxmlformats.org/officeDocument/2006/relationships/hyperlink" Target="https://login.consultant.ru/link/?req=doc&amp;base=LAW&amp;n=192845&amp;date=05.11.2025&amp;dst=100056&amp;field=134&amp;demo=1" TargetMode="External"/><Relationship Id="rId126" Type="http://schemas.openxmlformats.org/officeDocument/2006/relationships/hyperlink" Target="https://login.consultant.ru/link/?req=doc&amp;base=LAW&amp;n=192845&amp;date=05.11.2025&amp;dst=100071&amp;field=134&amp;demo=1" TargetMode="External"/><Relationship Id="rId147" Type="http://schemas.openxmlformats.org/officeDocument/2006/relationships/hyperlink" Target="https://login.consultant.ru/link/?req=doc&amp;base=LAW&amp;n=192845&amp;date=05.11.2025&amp;dst=100071&amp;field=134&amp;demo=1" TargetMode="External"/><Relationship Id="rId168" Type="http://schemas.openxmlformats.org/officeDocument/2006/relationships/header" Target="header8.xml"/><Relationship Id="rId51" Type="http://schemas.openxmlformats.org/officeDocument/2006/relationships/hyperlink" Target="https://login.consultant.ru/link/?req=doc&amp;base=LAW&amp;n=192845&amp;date=05.11.2025&amp;dst=100031&amp;field=134&amp;demo=1" TargetMode="External"/><Relationship Id="rId72" Type="http://schemas.openxmlformats.org/officeDocument/2006/relationships/hyperlink" Target="https://login.consultant.ru/link/?req=doc&amp;base=LAW&amp;n=104781&amp;date=05.11.2025&amp;dst=100037&amp;field=134&amp;demo=1" TargetMode="External"/><Relationship Id="rId93" Type="http://schemas.openxmlformats.org/officeDocument/2006/relationships/hyperlink" Target="https://login.consultant.ru/link/?req=doc&amp;base=LAW&amp;n=303024&amp;date=05.11.2025&amp;dst=100017&amp;field=134&amp;demo=1" TargetMode="External"/><Relationship Id="rId189" Type="http://schemas.openxmlformats.org/officeDocument/2006/relationships/header" Target="header12.xml"/><Relationship Id="rId3" Type="http://schemas.openxmlformats.org/officeDocument/2006/relationships/webSettings" Target="webSettings.xml"/><Relationship Id="rId214" Type="http://schemas.openxmlformats.org/officeDocument/2006/relationships/footer" Target="footer20.xml"/><Relationship Id="rId116" Type="http://schemas.openxmlformats.org/officeDocument/2006/relationships/hyperlink" Target="https://login.consultant.ru/link/?req=doc&amp;base=LAW&amp;n=192845&amp;date=05.11.2025&amp;dst=100067&amp;field=134&amp;demo=1" TargetMode="External"/><Relationship Id="rId137" Type="http://schemas.openxmlformats.org/officeDocument/2006/relationships/hyperlink" Target="https://login.consultant.ru/link/?req=doc&amp;base=LAW&amp;n=192845&amp;date=05.11.2025&amp;dst=100071&amp;field=134&amp;demo=1" TargetMode="External"/><Relationship Id="rId158" Type="http://schemas.openxmlformats.org/officeDocument/2006/relationships/hyperlink" Target="https://login.consultant.ru/link/?req=doc&amp;base=LAW&amp;n=192845&amp;date=05.11.2025&amp;dst=100071&amp;field=134&amp;demo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35389</Words>
  <Characters>201719</Characters>
  <Application>Microsoft Office Word</Application>
  <DocSecurity>2</DocSecurity>
  <Lines>1680</Lines>
  <Paragraphs>473</Paragraphs>
  <ScaleCrop>false</ScaleCrop>
  <Company>КонсультантПлюс Версия 4024.00.50</Company>
  <LinksUpToDate>false</LinksUpToDate>
  <CharactersWithSpaces>236635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15.12.2002 N 583(ред. от 26.06.2018)"Об утверждении и введении в действие Правил эксплуатации защитных сооружений гражданской обороны"(Зарегистрировано в Минюсте России 25.03.2003 N 4317)</dc:title>
  <dc:subject/>
  <dc:creator>Metodist</dc:creator>
  <cp:keywords/>
  <dc:description/>
  <cp:lastModifiedBy>Metodist</cp:lastModifiedBy>
  <cp:revision>2</cp:revision>
  <dcterms:created xsi:type="dcterms:W3CDTF">2025-11-05T06:50:00Z</dcterms:created>
  <dcterms:modified xsi:type="dcterms:W3CDTF">2025-11-05T06:50:00Z</dcterms:modified>
</cp:coreProperties>
</file>